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77C" w:rsidRPr="00D60D32" w:rsidRDefault="00F9277C" w:rsidP="00F9277C">
      <w:pPr>
        <w:spacing w:after="0" w:line="240" w:lineRule="auto"/>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lang w:val="en-US"/>
        </w:rPr>
        <w:t>13</w:t>
      </w:r>
      <w:r>
        <w:rPr>
          <w:rFonts w:ascii="Times New Roman" w:hAnsi="Times New Roman"/>
          <w:b/>
          <w:sz w:val="24"/>
          <w:szCs w:val="24"/>
        </w:rPr>
        <w:t>(</w:t>
      </w:r>
      <w:r>
        <w:rPr>
          <w:rFonts w:ascii="Times New Roman" w:hAnsi="Times New Roman"/>
          <w:b/>
          <w:sz w:val="24"/>
          <w:szCs w:val="24"/>
          <w:lang w:val="en-US"/>
        </w:rPr>
        <w:t>700</w:t>
      </w:r>
      <w:r w:rsidRPr="00D60D32">
        <w:rPr>
          <w:rFonts w:ascii="Times New Roman" w:hAnsi="Times New Roman"/>
          <w:b/>
          <w:sz w:val="24"/>
          <w:szCs w:val="24"/>
        </w:rPr>
        <w:t>)</w:t>
      </w:r>
      <w:r>
        <w:rPr>
          <w:rFonts w:ascii="Times New Roman" w:hAnsi="Times New Roman"/>
          <w:b/>
          <w:sz w:val="24"/>
          <w:szCs w:val="24"/>
        </w:rPr>
        <w:t xml:space="preserve">                           от</w:t>
      </w:r>
      <w:r w:rsidRPr="00D316ED">
        <w:rPr>
          <w:rFonts w:ascii="Times New Roman" w:hAnsi="Times New Roman"/>
          <w:b/>
          <w:sz w:val="24"/>
          <w:szCs w:val="24"/>
        </w:rPr>
        <w:t xml:space="preserve"> </w:t>
      </w:r>
      <w:r>
        <w:rPr>
          <w:rFonts w:ascii="Times New Roman" w:hAnsi="Times New Roman"/>
          <w:b/>
          <w:sz w:val="24"/>
          <w:szCs w:val="24"/>
          <w:lang w:val="en-US"/>
        </w:rPr>
        <w:t xml:space="preserve">1 </w:t>
      </w:r>
      <w:r>
        <w:rPr>
          <w:rFonts w:ascii="Times New Roman" w:hAnsi="Times New Roman"/>
          <w:b/>
          <w:sz w:val="24"/>
          <w:szCs w:val="24"/>
        </w:rPr>
        <w:t>апреля 2020</w:t>
      </w:r>
      <w:r w:rsidRPr="00D60D32">
        <w:rPr>
          <w:rFonts w:ascii="Times New Roman" w:hAnsi="Times New Roman"/>
          <w:b/>
          <w:sz w:val="24"/>
          <w:szCs w:val="24"/>
        </w:rPr>
        <w:t xml:space="preserve"> года                          БЕСПЛАТНО                                                                              </w:t>
      </w:r>
    </w:p>
    <w:p w:rsidR="00F9277C" w:rsidRPr="00D60D32" w:rsidRDefault="00F9277C" w:rsidP="00F9277C">
      <w:pPr>
        <w:spacing w:after="0" w:line="240" w:lineRule="auto"/>
        <w:rPr>
          <w:rFonts w:ascii="Times New Roman" w:hAnsi="Times New Roman"/>
          <w:b/>
          <w:sz w:val="24"/>
          <w:szCs w:val="24"/>
        </w:rPr>
      </w:pPr>
      <w:r w:rsidRPr="00D60D32">
        <w:rPr>
          <w:rFonts w:ascii="Times New Roman" w:hAnsi="Times New Roman"/>
          <w:b/>
          <w:sz w:val="24"/>
          <w:szCs w:val="24"/>
        </w:rPr>
        <w:t xml:space="preserve"> </w:t>
      </w:r>
    </w:p>
    <w:p w:rsidR="00F9277C" w:rsidRDefault="00F9277C" w:rsidP="00F9277C">
      <w:pPr>
        <w:spacing w:after="0" w:line="240" w:lineRule="auto"/>
        <w:rPr>
          <w:rFonts w:ascii="Times New Roman" w:hAnsi="Times New Roman"/>
          <w:sz w:val="24"/>
          <w:szCs w:val="24"/>
        </w:rPr>
      </w:pPr>
    </w:p>
    <w:p w:rsidR="00F9277C" w:rsidRDefault="00F9277C" w:rsidP="00F9277C">
      <w:pPr>
        <w:spacing w:after="0" w:line="240" w:lineRule="auto"/>
        <w:rPr>
          <w:rFonts w:ascii="Times New Roman" w:hAnsi="Times New Roman"/>
          <w:sz w:val="24"/>
          <w:szCs w:val="24"/>
        </w:rPr>
      </w:pPr>
    </w:p>
    <w:p w:rsidR="00F9277C" w:rsidRPr="00D60D32" w:rsidRDefault="00F9277C" w:rsidP="00F9277C">
      <w:pPr>
        <w:spacing w:after="0" w:line="240" w:lineRule="auto"/>
        <w:rPr>
          <w:rFonts w:ascii="Times New Roman" w:hAnsi="Times New Roman"/>
          <w:sz w:val="24"/>
          <w:szCs w:val="24"/>
        </w:rPr>
      </w:pPr>
    </w:p>
    <w:p w:rsidR="00F9277C" w:rsidRPr="00D60D32" w:rsidRDefault="00F9277C" w:rsidP="00F9277C">
      <w:pPr>
        <w:spacing w:after="0" w:line="240" w:lineRule="auto"/>
        <w:rPr>
          <w:rFonts w:ascii="Times New Roman" w:hAnsi="Times New Roman"/>
          <w:b/>
          <w:sz w:val="24"/>
          <w:szCs w:val="24"/>
        </w:rPr>
      </w:pPr>
      <w:r w:rsidRPr="00D60D32">
        <w:rPr>
          <w:rFonts w:ascii="Times New Roman" w:hAnsi="Times New Roman"/>
          <w:sz w:val="24"/>
          <w:szCs w:val="24"/>
        </w:rPr>
        <w:t xml:space="preserve">                                                                       </w:t>
      </w:r>
      <w:r w:rsidRPr="00D60D32">
        <w:rPr>
          <w:rFonts w:ascii="Times New Roman" w:hAnsi="Times New Roman"/>
          <w:noProof/>
          <w:sz w:val="24"/>
          <w:szCs w:val="24"/>
          <w:lang w:eastAsia="ru-RU"/>
        </w:rPr>
        <w:drawing>
          <wp:inline distT="0" distB="0" distL="0" distR="0">
            <wp:extent cx="859790" cy="1143000"/>
            <wp:effectExtent l="1905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srcRect/>
                    <a:stretch>
                      <a:fillRect/>
                    </a:stretch>
                  </pic:blipFill>
                  <pic:spPr bwMode="auto">
                    <a:xfrm>
                      <a:off x="0" y="0"/>
                      <a:ext cx="859790" cy="1143000"/>
                    </a:xfrm>
                    <a:prstGeom prst="rect">
                      <a:avLst/>
                    </a:prstGeom>
                    <a:noFill/>
                    <a:ln w="9525">
                      <a:noFill/>
                      <a:miter lim="800000"/>
                      <a:headEnd/>
                      <a:tailEnd/>
                    </a:ln>
                  </pic:spPr>
                </pic:pic>
              </a:graphicData>
            </a:graphic>
          </wp:inline>
        </w:drawing>
      </w:r>
    </w:p>
    <w:p w:rsidR="00F9277C" w:rsidRPr="00D60D32" w:rsidRDefault="00F9277C" w:rsidP="00F9277C">
      <w:pPr>
        <w:spacing w:after="0" w:line="240" w:lineRule="auto"/>
        <w:rPr>
          <w:rFonts w:ascii="Times New Roman" w:hAnsi="Times New Roman"/>
          <w:b/>
          <w:sz w:val="24"/>
          <w:szCs w:val="24"/>
        </w:rPr>
      </w:pPr>
    </w:p>
    <w:p w:rsidR="00F9277C" w:rsidRPr="00D60D32" w:rsidRDefault="00F9277C" w:rsidP="00F9277C">
      <w:pPr>
        <w:spacing w:after="0" w:line="240" w:lineRule="auto"/>
        <w:jc w:val="center"/>
        <w:rPr>
          <w:rFonts w:ascii="Times New Roman" w:hAnsi="Times New Roman"/>
          <w:b/>
          <w:sz w:val="24"/>
          <w:szCs w:val="24"/>
        </w:rPr>
      </w:pPr>
    </w:p>
    <w:p w:rsidR="00F9277C" w:rsidRPr="00D60D32" w:rsidRDefault="00F9277C" w:rsidP="00F9277C">
      <w:pPr>
        <w:spacing w:after="0" w:line="240" w:lineRule="auto"/>
        <w:jc w:val="center"/>
        <w:rPr>
          <w:rFonts w:ascii="Times New Roman" w:hAnsi="Times New Roman"/>
          <w:b/>
          <w:sz w:val="24"/>
          <w:szCs w:val="24"/>
        </w:rPr>
      </w:pPr>
      <w:r w:rsidRPr="00D60D32">
        <w:rPr>
          <w:rFonts w:ascii="Times New Roman" w:hAnsi="Times New Roman"/>
          <w:b/>
          <w:sz w:val="24"/>
          <w:szCs w:val="24"/>
        </w:rPr>
        <w:t>ИНФОРМАЦИОННЫЙ    БЮЛЛЕТЕНЬ</w:t>
      </w:r>
    </w:p>
    <w:p w:rsidR="00F9277C" w:rsidRPr="00D60D32" w:rsidRDefault="00F9277C" w:rsidP="00F9277C">
      <w:pPr>
        <w:spacing w:after="0" w:line="240" w:lineRule="auto"/>
        <w:jc w:val="center"/>
        <w:rPr>
          <w:rFonts w:ascii="Times New Roman" w:hAnsi="Times New Roman"/>
          <w:b/>
          <w:sz w:val="24"/>
          <w:szCs w:val="24"/>
        </w:rPr>
      </w:pPr>
    </w:p>
    <w:p w:rsidR="00F9277C" w:rsidRPr="00D60D32" w:rsidRDefault="00F9277C" w:rsidP="00F9277C">
      <w:pPr>
        <w:spacing w:after="0" w:line="240" w:lineRule="auto"/>
        <w:jc w:val="center"/>
        <w:rPr>
          <w:rFonts w:ascii="Times New Roman" w:hAnsi="Times New Roman"/>
          <w:b/>
          <w:sz w:val="24"/>
          <w:szCs w:val="24"/>
        </w:rPr>
      </w:pPr>
      <w:r w:rsidRPr="00D60D32">
        <w:rPr>
          <w:rFonts w:ascii="Times New Roman" w:hAnsi="Times New Roman"/>
          <w:b/>
          <w:sz w:val="24"/>
          <w:szCs w:val="24"/>
        </w:rPr>
        <w:t>«ВЕСТИ</w:t>
      </w:r>
    </w:p>
    <w:p w:rsidR="00F9277C" w:rsidRPr="00D60D32" w:rsidRDefault="00F9277C" w:rsidP="00F9277C">
      <w:pPr>
        <w:spacing w:after="0" w:line="240" w:lineRule="auto"/>
        <w:jc w:val="center"/>
        <w:rPr>
          <w:rFonts w:ascii="Times New Roman" w:hAnsi="Times New Roman"/>
          <w:b/>
          <w:sz w:val="24"/>
          <w:szCs w:val="24"/>
        </w:rPr>
      </w:pPr>
      <w:r w:rsidRPr="00D60D32">
        <w:rPr>
          <w:rFonts w:ascii="Times New Roman" w:hAnsi="Times New Roman"/>
          <w:b/>
          <w:sz w:val="24"/>
          <w:szCs w:val="24"/>
        </w:rPr>
        <w:t>ПОДГОРНЕНСКОГО</w:t>
      </w:r>
    </w:p>
    <w:p w:rsidR="00F9277C" w:rsidRPr="00D60D32" w:rsidRDefault="00F9277C" w:rsidP="00F9277C">
      <w:pPr>
        <w:spacing w:after="0" w:line="240" w:lineRule="auto"/>
        <w:jc w:val="center"/>
        <w:rPr>
          <w:rFonts w:ascii="Times New Roman" w:hAnsi="Times New Roman"/>
          <w:b/>
          <w:sz w:val="24"/>
          <w:szCs w:val="24"/>
        </w:rPr>
      </w:pPr>
      <w:r w:rsidRPr="00D60D32">
        <w:rPr>
          <w:rFonts w:ascii="Times New Roman" w:hAnsi="Times New Roman"/>
          <w:b/>
          <w:sz w:val="24"/>
          <w:szCs w:val="24"/>
        </w:rPr>
        <w:t>СЕЛЬСОВЕТА»</w:t>
      </w:r>
    </w:p>
    <w:p w:rsidR="00F9277C" w:rsidRPr="00D60D32" w:rsidRDefault="00F9277C" w:rsidP="00F9277C">
      <w:pPr>
        <w:spacing w:after="0" w:line="240" w:lineRule="auto"/>
        <w:jc w:val="center"/>
        <w:rPr>
          <w:rFonts w:ascii="Times New Roman" w:hAnsi="Times New Roman"/>
          <w:b/>
          <w:sz w:val="24"/>
          <w:szCs w:val="24"/>
        </w:rPr>
      </w:pPr>
    </w:p>
    <w:p w:rsidR="00F9277C" w:rsidRPr="00D60D32" w:rsidRDefault="00F9277C" w:rsidP="00F9277C">
      <w:pPr>
        <w:spacing w:after="0" w:line="240" w:lineRule="auto"/>
        <w:jc w:val="center"/>
        <w:rPr>
          <w:rFonts w:ascii="Times New Roman" w:hAnsi="Times New Roman"/>
          <w:b/>
          <w:sz w:val="24"/>
          <w:szCs w:val="24"/>
        </w:rPr>
      </w:pPr>
    </w:p>
    <w:p w:rsidR="00F9277C" w:rsidRPr="00D60D32" w:rsidRDefault="00F9277C" w:rsidP="00F9277C">
      <w:pPr>
        <w:spacing w:after="0" w:line="240" w:lineRule="auto"/>
        <w:jc w:val="center"/>
        <w:rPr>
          <w:rFonts w:ascii="Times New Roman" w:hAnsi="Times New Roman"/>
          <w:b/>
          <w:sz w:val="24"/>
          <w:szCs w:val="24"/>
        </w:rPr>
      </w:pPr>
      <w:r w:rsidRPr="00D60D32">
        <w:rPr>
          <w:rFonts w:ascii="Times New Roman" w:hAnsi="Times New Roman"/>
          <w:b/>
          <w:sz w:val="24"/>
          <w:szCs w:val="24"/>
        </w:rPr>
        <w:t xml:space="preserve">ИЗДАНИЕ ОФИЦИАЛЬНЫХ ДОКУМЕНТОВ. СРЕДСТВО </w:t>
      </w:r>
    </w:p>
    <w:p w:rsidR="00F9277C" w:rsidRPr="00D60D32" w:rsidRDefault="00F9277C" w:rsidP="00F9277C">
      <w:pPr>
        <w:spacing w:after="0" w:line="240" w:lineRule="auto"/>
        <w:jc w:val="center"/>
        <w:rPr>
          <w:rFonts w:ascii="Times New Roman" w:hAnsi="Times New Roman"/>
          <w:b/>
          <w:sz w:val="24"/>
          <w:szCs w:val="24"/>
        </w:rPr>
      </w:pPr>
      <w:proofErr w:type="gramStart"/>
      <w:r w:rsidRPr="00D60D32">
        <w:rPr>
          <w:rFonts w:ascii="Times New Roman" w:hAnsi="Times New Roman"/>
          <w:b/>
          <w:sz w:val="24"/>
          <w:szCs w:val="24"/>
        </w:rPr>
        <w:t>МАССОВОЙ</w:t>
      </w:r>
      <w:proofErr w:type="gramEnd"/>
      <w:r w:rsidRPr="00D60D32">
        <w:rPr>
          <w:rFonts w:ascii="Times New Roman" w:hAnsi="Times New Roman"/>
          <w:b/>
          <w:sz w:val="24"/>
          <w:szCs w:val="24"/>
        </w:rPr>
        <w:t xml:space="preserve"> ИНФОРМАЦИИИ ОРГАНОВ МЕСТНОГО </w:t>
      </w:r>
    </w:p>
    <w:p w:rsidR="00F9277C" w:rsidRPr="00D60D32" w:rsidRDefault="00F9277C" w:rsidP="00F9277C">
      <w:pPr>
        <w:spacing w:after="0" w:line="240" w:lineRule="auto"/>
        <w:jc w:val="center"/>
        <w:rPr>
          <w:rFonts w:ascii="Times New Roman" w:hAnsi="Times New Roman"/>
          <w:b/>
          <w:sz w:val="24"/>
          <w:szCs w:val="24"/>
        </w:rPr>
      </w:pPr>
      <w:r w:rsidRPr="00D60D32">
        <w:rPr>
          <w:rFonts w:ascii="Times New Roman" w:hAnsi="Times New Roman"/>
          <w:b/>
          <w:sz w:val="24"/>
          <w:szCs w:val="24"/>
        </w:rPr>
        <w:t xml:space="preserve">САМОУПРАВЛЕНИЯ ПОДГОРНЕНСКОГО СЕЛЬСОВЕТА </w:t>
      </w:r>
    </w:p>
    <w:p w:rsidR="00F9277C" w:rsidRPr="00D60D32" w:rsidRDefault="00F9277C" w:rsidP="00F9277C">
      <w:pPr>
        <w:spacing w:after="0" w:line="240" w:lineRule="auto"/>
        <w:jc w:val="center"/>
        <w:rPr>
          <w:rFonts w:ascii="Times New Roman" w:hAnsi="Times New Roman"/>
          <w:b/>
          <w:sz w:val="24"/>
          <w:szCs w:val="24"/>
        </w:rPr>
      </w:pPr>
      <w:r w:rsidRPr="00D60D32">
        <w:rPr>
          <w:rFonts w:ascii="Times New Roman" w:hAnsi="Times New Roman"/>
          <w:b/>
          <w:sz w:val="24"/>
          <w:szCs w:val="24"/>
        </w:rPr>
        <w:t>МОКШАНСКОГО РАЙОНА</w:t>
      </w:r>
    </w:p>
    <w:p w:rsidR="00F9277C" w:rsidRPr="00D60D32" w:rsidRDefault="00F9277C" w:rsidP="00F9277C">
      <w:pPr>
        <w:spacing w:after="0" w:line="240" w:lineRule="auto"/>
        <w:jc w:val="center"/>
        <w:rPr>
          <w:rFonts w:ascii="Times New Roman" w:hAnsi="Times New Roman"/>
          <w:b/>
          <w:sz w:val="24"/>
          <w:szCs w:val="24"/>
        </w:rPr>
      </w:pPr>
      <w:r w:rsidRPr="00D60D32">
        <w:rPr>
          <w:rFonts w:ascii="Times New Roman" w:hAnsi="Times New Roman"/>
          <w:b/>
          <w:sz w:val="24"/>
          <w:szCs w:val="24"/>
        </w:rPr>
        <w:t xml:space="preserve"> ПЕНЗЕНСКОЙ ОБЛАСТИ</w:t>
      </w:r>
    </w:p>
    <w:p w:rsidR="00F9277C" w:rsidRPr="00D60D32" w:rsidRDefault="00F9277C" w:rsidP="00F9277C">
      <w:pPr>
        <w:spacing w:after="0" w:line="240" w:lineRule="auto"/>
        <w:jc w:val="center"/>
        <w:rPr>
          <w:rFonts w:ascii="Times New Roman" w:hAnsi="Times New Roman"/>
          <w:sz w:val="24"/>
          <w:szCs w:val="24"/>
        </w:rPr>
      </w:pPr>
    </w:p>
    <w:p w:rsidR="00F9277C" w:rsidRPr="00D60D32" w:rsidRDefault="00F9277C" w:rsidP="00F9277C">
      <w:pPr>
        <w:spacing w:after="0" w:line="240" w:lineRule="auto"/>
        <w:rPr>
          <w:rFonts w:ascii="Times New Roman" w:hAnsi="Times New Roman"/>
          <w:sz w:val="24"/>
          <w:szCs w:val="24"/>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173CB9" w:rsidRDefault="00F9277C" w:rsidP="00F9277C">
      <w:pPr>
        <w:spacing w:after="0" w:line="240" w:lineRule="auto"/>
        <w:rPr>
          <w:rFonts w:ascii="Times New Roman" w:hAnsi="Times New Roman"/>
          <w:sz w:val="20"/>
          <w:szCs w:val="20"/>
        </w:rPr>
      </w:pPr>
    </w:p>
    <w:p w:rsidR="00F9277C" w:rsidRPr="00BE438E" w:rsidRDefault="00F9277C" w:rsidP="00F9277C">
      <w:pPr>
        <w:spacing w:after="0" w:line="240" w:lineRule="auto"/>
        <w:rPr>
          <w:rFonts w:ascii="Times New Roman" w:hAnsi="Times New Roman"/>
          <w:sz w:val="20"/>
          <w:szCs w:val="20"/>
        </w:rPr>
      </w:pPr>
    </w:p>
    <w:p w:rsidR="00F9277C" w:rsidRDefault="00F9277C" w:rsidP="00F9277C">
      <w:pPr>
        <w:spacing w:after="0" w:line="240" w:lineRule="auto"/>
        <w:rPr>
          <w:rFonts w:ascii="Times New Roman" w:hAnsi="Times New Roman"/>
          <w:sz w:val="20"/>
          <w:szCs w:val="20"/>
        </w:rPr>
      </w:pPr>
    </w:p>
    <w:p w:rsidR="00F9277C" w:rsidRPr="004555E6" w:rsidRDefault="00F9277C" w:rsidP="00F9277C">
      <w:pPr>
        <w:spacing w:after="0" w:line="240" w:lineRule="auto"/>
        <w:rPr>
          <w:rFonts w:ascii="Times New Roman" w:hAnsi="Times New Roman"/>
          <w:sz w:val="20"/>
          <w:szCs w:val="20"/>
        </w:rPr>
      </w:pPr>
      <w:r w:rsidRPr="004555E6">
        <w:rPr>
          <w:rFonts w:ascii="Times New Roman" w:hAnsi="Times New Roman"/>
          <w:sz w:val="20"/>
          <w:szCs w:val="20"/>
        </w:rPr>
        <w:t>Глав</w:t>
      </w:r>
      <w:r>
        <w:rPr>
          <w:rFonts w:ascii="Times New Roman" w:hAnsi="Times New Roman"/>
          <w:sz w:val="20"/>
          <w:szCs w:val="20"/>
        </w:rPr>
        <w:t>ный редактор:  Овчинникова В.Н.</w:t>
      </w:r>
    </w:p>
    <w:p w:rsidR="00F9277C" w:rsidRPr="004555E6" w:rsidRDefault="00F9277C" w:rsidP="00F9277C">
      <w:pPr>
        <w:spacing w:after="0" w:line="240" w:lineRule="auto"/>
        <w:rPr>
          <w:rFonts w:ascii="Times New Roman" w:hAnsi="Times New Roman"/>
          <w:sz w:val="20"/>
          <w:szCs w:val="20"/>
        </w:rPr>
      </w:pPr>
      <w:r w:rsidRPr="004555E6">
        <w:rPr>
          <w:rFonts w:ascii="Times New Roman" w:hAnsi="Times New Roman"/>
          <w:sz w:val="20"/>
          <w:szCs w:val="20"/>
        </w:rPr>
        <w:t>Учредитель: Комитет местного самоуправления Подгорненского сельсовета Мокшанского района Пензенской области.</w:t>
      </w:r>
    </w:p>
    <w:p w:rsidR="00F9277C" w:rsidRPr="004555E6" w:rsidRDefault="00F9277C" w:rsidP="00F9277C">
      <w:pPr>
        <w:pStyle w:val="a6"/>
        <w:jc w:val="both"/>
        <w:rPr>
          <w:rFonts w:ascii="Times New Roman" w:hAnsi="Times New Roman" w:cs="Times New Roman"/>
        </w:rPr>
      </w:pPr>
      <w:r w:rsidRPr="004555E6">
        <w:t>Отпечатано: в администрации По</w:t>
      </w:r>
      <w:r w:rsidRPr="004555E6">
        <w:rPr>
          <w:rFonts w:ascii="Times New Roman" w:hAnsi="Times New Roman" w:cs="Times New Roman"/>
        </w:rPr>
        <w:t>дгорненского сельсовета Мокшанского района Пензенской области.</w:t>
      </w:r>
    </w:p>
    <w:p w:rsidR="00F9277C" w:rsidRPr="004555E6" w:rsidRDefault="00F9277C" w:rsidP="00F9277C">
      <w:pPr>
        <w:pStyle w:val="a6"/>
        <w:jc w:val="both"/>
        <w:rPr>
          <w:rFonts w:ascii="Times New Roman" w:hAnsi="Times New Roman" w:cs="Times New Roman"/>
        </w:rPr>
      </w:pPr>
      <w:r w:rsidRPr="004555E6">
        <w:rPr>
          <w:rFonts w:ascii="Times New Roman" w:hAnsi="Times New Roman" w:cs="Times New Roman"/>
        </w:rPr>
        <w:t>Тираж: 70 экз.</w:t>
      </w:r>
    </w:p>
    <w:p w:rsidR="00F9277C" w:rsidRPr="004555E6" w:rsidRDefault="00F9277C" w:rsidP="00F9277C">
      <w:pPr>
        <w:pStyle w:val="a6"/>
        <w:jc w:val="both"/>
        <w:rPr>
          <w:rFonts w:ascii="Times New Roman" w:hAnsi="Times New Roman" w:cs="Times New Roman"/>
        </w:rPr>
      </w:pPr>
      <w:proofErr w:type="gramStart"/>
      <w:r w:rsidRPr="004555E6">
        <w:rPr>
          <w:rFonts w:ascii="Times New Roman" w:hAnsi="Times New Roman" w:cs="Times New Roman"/>
        </w:rPr>
        <w:t>Адрес редакции, издателя, типографии (совпадает): 442384, Пензенская область, Мокшанский район, с. Подгорное, ул. М. Хомяковка, д.2</w:t>
      </w:r>
      <w:proofErr w:type="gramEnd"/>
    </w:p>
    <w:p w:rsidR="00F9277C" w:rsidRDefault="00F9277C" w:rsidP="00F9277C">
      <w:pPr>
        <w:jc w:val="cente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КОМИТЕТ МЕСТНОГО САМОУПРАВЛЕНИЯ</w:t>
      </w: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ПОДГОРНЕНСКОГО СЕЛЬСОВЕТА МОКШАНСКОГО РАЙОНА ПЕНЗЕНСКОЙ ОБЛАСТИ</w:t>
      </w: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СЕДЬМОГО СОЗЫВА</w:t>
      </w:r>
    </w:p>
    <w:p w:rsidR="00F9277C" w:rsidRPr="00F9277C" w:rsidRDefault="00F9277C" w:rsidP="00F9277C">
      <w:pPr>
        <w:pStyle w:val="a6"/>
        <w:jc w:val="center"/>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РЕШЕНИЕ</w:t>
      </w:r>
    </w:p>
    <w:tbl>
      <w:tblPr>
        <w:tblpPr w:leftFromText="180" w:rightFromText="180" w:vertAnchor="text" w:horzAnchor="page" w:tblpX="4042" w:tblpY="55"/>
        <w:tblW w:w="0" w:type="auto"/>
        <w:tblLayout w:type="fixed"/>
        <w:tblCellMar>
          <w:left w:w="0" w:type="dxa"/>
          <w:right w:w="0" w:type="dxa"/>
        </w:tblCellMar>
        <w:tblLook w:val="0000"/>
      </w:tblPr>
      <w:tblGrid>
        <w:gridCol w:w="284"/>
        <w:gridCol w:w="2835"/>
        <w:gridCol w:w="397"/>
        <w:gridCol w:w="1134"/>
      </w:tblGrid>
      <w:tr w:rsidR="00F9277C" w:rsidRPr="00F9277C" w:rsidTr="005464F0">
        <w:tc>
          <w:tcPr>
            <w:tcW w:w="284" w:type="dxa"/>
            <w:vAlign w:val="bottom"/>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от</w:t>
            </w:r>
          </w:p>
        </w:tc>
        <w:tc>
          <w:tcPr>
            <w:tcW w:w="2835" w:type="dxa"/>
            <w:tcBorders>
              <w:bottom w:val="single" w:sz="6" w:space="0" w:color="auto"/>
            </w:tcBorders>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09.04.2020</w:t>
            </w:r>
          </w:p>
        </w:tc>
        <w:tc>
          <w:tcPr>
            <w:tcW w:w="397"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w:t>
            </w:r>
          </w:p>
        </w:tc>
        <w:tc>
          <w:tcPr>
            <w:tcW w:w="1134" w:type="dxa"/>
            <w:tcBorders>
              <w:bottom w:val="single" w:sz="6" w:space="0" w:color="auto"/>
            </w:tcBorders>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64-14/7</w:t>
            </w:r>
          </w:p>
        </w:tc>
      </w:tr>
    </w:tbl>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с. Подгорное</w:t>
      </w:r>
    </w:p>
    <w:p w:rsidR="00F9277C" w:rsidRPr="00F9277C" w:rsidRDefault="00F9277C" w:rsidP="00F9277C">
      <w:pPr>
        <w:pStyle w:val="a6"/>
        <w:jc w:val="center"/>
        <w:rPr>
          <w:rFonts w:ascii="Times New Roman" w:hAnsi="Times New Roman" w:cs="Times New Roman"/>
          <w:b/>
          <w:bCs/>
          <w:sz w:val="18"/>
          <w:szCs w:val="18"/>
        </w:rPr>
      </w:pPr>
    </w:p>
    <w:p w:rsidR="00F9277C" w:rsidRPr="00F9277C" w:rsidRDefault="00F9277C" w:rsidP="00F9277C">
      <w:pPr>
        <w:pStyle w:val="a6"/>
        <w:jc w:val="center"/>
        <w:rPr>
          <w:rFonts w:ascii="Times New Roman" w:hAnsi="Times New Roman" w:cs="Times New Roman"/>
          <w:b/>
          <w:bCs/>
          <w:sz w:val="18"/>
          <w:szCs w:val="18"/>
        </w:rPr>
      </w:pPr>
      <w:r w:rsidRPr="00F9277C">
        <w:rPr>
          <w:rFonts w:ascii="Times New Roman" w:hAnsi="Times New Roman" w:cs="Times New Roman"/>
          <w:b/>
          <w:bCs/>
          <w:sz w:val="18"/>
          <w:szCs w:val="18"/>
        </w:rPr>
        <w:t>О проекте решения Комитета местного самоуправления Подгорненского сельсовета Мокшанского района Пензенской области « Об исполнении бюджета Подгорненского сельсовета Мокшанского района Пензенской области за 2019 год »</w:t>
      </w:r>
    </w:p>
    <w:p w:rsidR="00F9277C" w:rsidRPr="00F9277C" w:rsidRDefault="00F9277C" w:rsidP="00F9277C">
      <w:pPr>
        <w:pStyle w:val="a6"/>
        <w:jc w:val="center"/>
        <w:rPr>
          <w:rFonts w:ascii="Times New Roman" w:hAnsi="Times New Roman" w:cs="Times New Roman"/>
          <w:bCs/>
          <w:sz w:val="18"/>
          <w:szCs w:val="18"/>
        </w:rPr>
      </w:pPr>
    </w:p>
    <w:p w:rsidR="00F9277C" w:rsidRPr="00F9277C" w:rsidRDefault="00F9277C" w:rsidP="00F9277C">
      <w:pPr>
        <w:pStyle w:val="a6"/>
        <w:jc w:val="both"/>
        <w:rPr>
          <w:rFonts w:ascii="Times New Roman" w:hAnsi="Times New Roman" w:cs="Times New Roman"/>
          <w:bCs/>
          <w:iCs/>
          <w:sz w:val="18"/>
          <w:szCs w:val="18"/>
          <w:lang w:eastAsia="en-US"/>
        </w:rPr>
      </w:pPr>
      <w:r w:rsidRPr="00F9277C">
        <w:rPr>
          <w:rFonts w:ascii="Times New Roman" w:hAnsi="Times New Roman" w:cs="Times New Roman"/>
          <w:bCs/>
          <w:iCs/>
          <w:sz w:val="18"/>
          <w:szCs w:val="18"/>
          <w:lang w:eastAsia="en-US"/>
        </w:rPr>
        <w:t>Руководствуясь Бюджетным кодексом Российской Федерации, Положением о бюджетном процессе в Подгорненском сельсовете Мокшанского района Пензенской области,-</w:t>
      </w: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b/>
          <w:bCs/>
          <w:sz w:val="18"/>
          <w:szCs w:val="18"/>
        </w:rPr>
      </w:pPr>
      <w:r w:rsidRPr="00F9277C">
        <w:rPr>
          <w:rFonts w:ascii="Times New Roman" w:hAnsi="Times New Roman" w:cs="Times New Roman"/>
          <w:b/>
          <w:bCs/>
          <w:sz w:val="18"/>
          <w:szCs w:val="18"/>
        </w:rPr>
        <w:t>Комитет местного самоуправления Подгорненского сельсовета Мокшанского района Пензенской области  решил:</w:t>
      </w:r>
    </w:p>
    <w:p w:rsidR="00F9277C" w:rsidRPr="00F9277C" w:rsidRDefault="00F9277C" w:rsidP="00F9277C">
      <w:pPr>
        <w:pStyle w:val="a6"/>
        <w:jc w:val="center"/>
        <w:rPr>
          <w:rFonts w:ascii="Times New Roman" w:hAnsi="Times New Roman" w:cs="Times New Roman"/>
          <w:b/>
          <w:bCs/>
          <w:sz w:val="18"/>
          <w:szCs w:val="18"/>
        </w:rPr>
      </w:pP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1. Одобрить проект решения Комитета местного самоуправления Подгорненского сельсовета «Об исполнении бюджета Подгорненского сельсовета Мокшанского района Пензенской области за 2019 год », согласно приложению.</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2. Назначить публичные слушания по проекту решения Комитета местного самоуправления Подгорненского сельсовета «Об исполнении бюджета Подгорненского сельсовета Мокшанского района Пензенской области за 2019 год» на 16 апреля 2020 года. Место проведения публичных слушаний:  здание администрация Подгорненского сельсовета Мокшанского района Пензенской области в  14.00 час.</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3. Утвердить организационный комитет по проведению публичных слушаний:</w:t>
      </w:r>
    </w:p>
    <w:p w:rsidR="00F9277C" w:rsidRPr="00F9277C" w:rsidRDefault="00F9277C" w:rsidP="00F9277C">
      <w:pPr>
        <w:pStyle w:val="a6"/>
        <w:jc w:val="both"/>
        <w:rPr>
          <w:rFonts w:ascii="Times New Roman" w:hAnsi="Times New Roman" w:cs="Times New Roman"/>
          <w:b/>
          <w:color w:val="000000"/>
          <w:sz w:val="18"/>
          <w:szCs w:val="18"/>
        </w:rPr>
      </w:pPr>
      <w:r w:rsidRPr="00F9277C">
        <w:rPr>
          <w:rFonts w:ascii="Times New Roman" w:hAnsi="Times New Roman" w:cs="Times New Roman"/>
          <w:sz w:val="18"/>
          <w:szCs w:val="18"/>
        </w:rPr>
        <w:t>-</w:t>
      </w:r>
      <w:r w:rsidRPr="00F9277C">
        <w:rPr>
          <w:rFonts w:ascii="Times New Roman" w:hAnsi="Times New Roman" w:cs="Times New Roman"/>
          <w:color w:val="000000"/>
          <w:sz w:val="18"/>
          <w:szCs w:val="18"/>
        </w:rPr>
        <w:t xml:space="preserve">  Кузнецова Мария Вениаминовна - глава Подгорненского сельсовета Мокшанского района Пензенской области;</w:t>
      </w:r>
    </w:p>
    <w:p w:rsidR="00F9277C" w:rsidRPr="00F9277C" w:rsidRDefault="00F9277C" w:rsidP="00F9277C">
      <w:pPr>
        <w:pStyle w:val="a6"/>
        <w:jc w:val="both"/>
        <w:rPr>
          <w:rFonts w:ascii="Times New Roman" w:hAnsi="Times New Roman" w:cs="Times New Roman"/>
          <w:b/>
          <w:color w:val="000000"/>
          <w:sz w:val="18"/>
          <w:szCs w:val="18"/>
        </w:rPr>
      </w:pPr>
      <w:r w:rsidRPr="00F9277C">
        <w:rPr>
          <w:rFonts w:ascii="Times New Roman" w:hAnsi="Times New Roman" w:cs="Times New Roman"/>
          <w:color w:val="000000"/>
          <w:sz w:val="18"/>
          <w:szCs w:val="18"/>
        </w:rPr>
        <w:t>-  Левашова Ольга Николаевна - глава администрации Подгорненского сельсовета Мокшанского района Пензенской области, член комиссии;</w:t>
      </w:r>
    </w:p>
    <w:p w:rsidR="00F9277C" w:rsidRPr="00F9277C" w:rsidRDefault="00F9277C" w:rsidP="00F9277C">
      <w:pPr>
        <w:pStyle w:val="a6"/>
        <w:jc w:val="both"/>
        <w:rPr>
          <w:rFonts w:ascii="Times New Roman" w:hAnsi="Times New Roman" w:cs="Times New Roman"/>
          <w:b/>
          <w:color w:val="000000"/>
          <w:sz w:val="18"/>
          <w:szCs w:val="18"/>
        </w:rPr>
      </w:pPr>
      <w:r w:rsidRPr="00F9277C">
        <w:rPr>
          <w:rFonts w:ascii="Times New Roman" w:hAnsi="Times New Roman" w:cs="Times New Roman"/>
          <w:color w:val="000000"/>
          <w:sz w:val="18"/>
          <w:szCs w:val="18"/>
        </w:rPr>
        <w:t>- Антошина Наталия Владимировна, ведущий специалист-эксперт администрации Подгорненского сельсовета Мокшанского района Пензенской области, член комиссии;</w:t>
      </w:r>
    </w:p>
    <w:p w:rsidR="00F9277C" w:rsidRPr="00F9277C" w:rsidRDefault="00F9277C" w:rsidP="00F9277C">
      <w:pPr>
        <w:pStyle w:val="a6"/>
        <w:jc w:val="both"/>
        <w:rPr>
          <w:rFonts w:ascii="Times New Roman" w:hAnsi="Times New Roman" w:cs="Times New Roman"/>
          <w:b/>
          <w:color w:val="000000"/>
          <w:sz w:val="18"/>
          <w:szCs w:val="18"/>
        </w:rPr>
      </w:pPr>
      <w:r w:rsidRPr="00F9277C">
        <w:rPr>
          <w:rFonts w:ascii="Times New Roman" w:hAnsi="Times New Roman" w:cs="Times New Roman"/>
          <w:color w:val="000000"/>
          <w:sz w:val="18"/>
          <w:szCs w:val="18"/>
        </w:rPr>
        <w:t>- Овчинникова Валентина Николаевна, специалист 1 категории администрации Подгорненского сельсовета Мокшанского района Пензенской области;</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4. Первое заседание организационного комитета провести 09 апреля  2020 года.</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 xml:space="preserve">5. </w:t>
      </w:r>
      <w:proofErr w:type="gramStart"/>
      <w:r w:rsidRPr="00F9277C">
        <w:rPr>
          <w:rFonts w:ascii="Times New Roman" w:hAnsi="Times New Roman" w:cs="Times New Roman"/>
          <w:sz w:val="18"/>
          <w:szCs w:val="18"/>
        </w:rPr>
        <w:t>Учет предложений по проекту решения Комитета местного самоуправления Подгорненского сельсовета «Об исполнении бюджета Подгорненского сельсовета Мокшанского района Пензенской области за 2019 год» в порядке, установленном решением Комитета местного самоуправления Подгорненского сельсовета от 24.11.2006 № 90   «Об утверждении Положения «О порядке учета предложений по проекту бюджета Подгорненского сельсовета Мокшанского района Пензенской области, проекту отчета о его исполнении, а также о порядке участия</w:t>
      </w:r>
      <w:proofErr w:type="gramEnd"/>
      <w:r w:rsidRPr="00F9277C">
        <w:rPr>
          <w:rFonts w:ascii="Times New Roman" w:hAnsi="Times New Roman" w:cs="Times New Roman"/>
          <w:sz w:val="18"/>
          <w:szCs w:val="18"/>
        </w:rPr>
        <w:t xml:space="preserve"> граждан в его обсуждении».</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6. Предложения граждан по проекту решения Комитета местного самоуправления Подгорненского сельсовета «Об исполнении бюджета Подгорненского сельсовета Мокшанского района Пензенской области за 2019 год» принимаются по адресу: Пензенская область, Мокшанский район с</w:t>
      </w:r>
      <w:proofErr w:type="gramStart"/>
      <w:r w:rsidRPr="00F9277C">
        <w:rPr>
          <w:rFonts w:ascii="Times New Roman" w:hAnsi="Times New Roman" w:cs="Times New Roman"/>
          <w:sz w:val="18"/>
          <w:szCs w:val="18"/>
        </w:rPr>
        <w:t>.П</w:t>
      </w:r>
      <w:proofErr w:type="gramEnd"/>
      <w:r w:rsidRPr="00F9277C">
        <w:rPr>
          <w:rFonts w:ascii="Times New Roman" w:hAnsi="Times New Roman" w:cs="Times New Roman"/>
          <w:sz w:val="18"/>
          <w:szCs w:val="18"/>
        </w:rPr>
        <w:t>одгорное, ул. Малая Хомяковка, д.2, администрация Подгорненского сельсовета</w:t>
      </w:r>
      <w:r w:rsidRPr="00F9277C">
        <w:rPr>
          <w:rFonts w:ascii="Times New Roman" w:hAnsi="Times New Roman" w:cs="Times New Roman"/>
          <w:color w:val="FF0000"/>
          <w:sz w:val="18"/>
          <w:szCs w:val="18"/>
        </w:rPr>
        <w:t xml:space="preserve"> </w:t>
      </w:r>
      <w:r w:rsidRPr="00F9277C">
        <w:rPr>
          <w:rFonts w:ascii="Times New Roman" w:hAnsi="Times New Roman" w:cs="Times New Roman"/>
          <w:sz w:val="18"/>
          <w:szCs w:val="18"/>
        </w:rPr>
        <w:t>с 09 апреля   2020 года по 16  апреля  2020 года с 8-00 до 17-00 часов (перерыв на обед: с 12-00 до 13-00 часов).</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7. Настоящее решение и извещение о проведении публичных слушаний опубликовать в информационном бюллетене «Вести Подгорненского сельсовета».</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 xml:space="preserve">8. </w:t>
      </w:r>
      <w:proofErr w:type="gramStart"/>
      <w:r w:rsidRPr="00F9277C">
        <w:rPr>
          <w:rFonts w:ascii="Times New Roman" w:hAnsi="Times New Roman" w:cs="Times New Roman"/>
          <w:sz w:val="18"/>
          <w:szCs w:val="18"/>
        </w:rPr>
        <w:t>Контроль за</w:t>
      </w:r>
      <w:proofErr w:type="gramEnd"/>
      <w:r w:rsidRPr="00F9277C">
        <w:rPr>
          <w:rFonts w:ascii="Times New Roman" w:hAnsi="Times New Roman" w:cs="Times New Roman"/>
          <w:sz w:val="18"/>
          <w:szCs w:val="18"/>
        </w:rPr>
        <w:t xml:space="preserve"> исполнением настоящего решения возложить на главу Подгорненского сельсовета Мокшанского района Пензенской области.</w:t>
      </w:r>
    </w:p>
    <w:p w:rsidR="00F9277C" w:rsidRPr="00F9277C" w:rsidRDefault="00F9277C" w:rsidP="00F9277C">
      <w:pPr>
        <w:pStyle w:val="a6"/>
        <w:jc w:val="both"/>
        <w:rPr>
          <w:rFonts w:ascii="Times New Roman" w:hAnsi="Times New Roman" w:cs="Times New Roman"/>
          <w:sz w:val="18"/>
          <w:szCs w:val="18"/>
        </w:rPr>
      </w:pPr>
    </w:p>
    <w:p w:rsidR="00F9277C" w:rsidRPr="00F9277C" w:rsidRDefault="00F9277C" w:rsidP="00F9277C">
      <w:pPr>
        <w:pStyle w:val="a6"/>
        <w:jc w:val="both"/>
        <w:rPr>
          <w:rFonts w:ascii="Times New Roman" w:hAnsi="Times New Roman" w:cs="Times New Roman"/>
          <w:sz w:val="18"/>
          <w:szCs w:val="18"/>
        </w:rPr>
      </w:pP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Глава Подгорненского сельсовета</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Мокшанского района Пензенской области                                      М.В.Кузнецова</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Приложение</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 решению Комитета  местного самоуправления</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Подгорненского сельсовета Мокшанского района</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Пензенской области</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от 09.04.2020  № 64-14/7</w:t>
      </w: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КОМИТЕТ МЕСТНОГО САМОУПРАВЛЕНИЯ</w:t>
      </w: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ПОДГОРНЕНСКОГО СЕЛЬСОВЕТА</w:t>
      </w: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МОКШАНСКОГО РАЙОНА ПЕНЗЕНСКОЙ ОБЛАСТИ</w:t>
      </w:r>
    </w:p>
    <w:tbl>
      <w:tblPr>
        <w:tblpPr w:leftFromText="180" w:rightFromText="180" w:vertAnchor="text" w:horzAnchor="page" w:tblpX="4155" w:tblpY="1080"/>
        <w:tblW w:w="0" w:type="auto"/>
        <w:tblLayout w:type="fixed"/>
        <w:tblCellMar>
          <w:left w:w="0" w:type="dxa"/>
          <w:right w:w="0" w:type="dxa"/>
        </w:tblCellMar>
        <w:tblLook w:val="0000"/>
      </w:tblPr>
      <w:tblGrid>
        <w:gridCol w:w="284"/>
        <w:gridCol w:w="2835"/>
        <w:gridCol w:w="397"/>
        <w:gridCol w:w="1134"/>
      </w:tblGrid>
      <w:tr w:rsidR="00F9277C" w:rsidRPr="00F9277C" w:rsidTr="005464F0">
        <w:trPr>
          <w:trHeight w:val="426"/>
        </w:trPr>
        <w:tc>
          <w:tcPr>
            <w:tcW w:w="284" w:type="dxa"/>
            <w:vAlign w:val="bottom"/>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от</w:t>
            </w:r>
          </w:p>
        </w:tc>
        <w:tc>
          <w:tcPr>
            <w:tcW w:w="2835" w:type="dxa"/>
            <w:tcBorders>
              <w:bottom w:val="single" w:sz="6" w:space="0" w:color="auto"/>
            </w:tcBorders>
          </w:tcPr>
          <w:p w:rsidR="00F9277C" w:rsidRPr="00F9277C" w:rsidRDefault="00F9277C" w:rsidP="00F9277C">
            <w:pPr>
              <w:pStyle w:val="a6"/>
              <w:jc w:val="center"/>
              <w:rPr>
                <w:rFonts w:ascii="Times New Roman" w:hAnsi="Times New Roman" w:cs="Times New Roman"/>
                <w:sz w:val="18"/>
                <w:szCs w:val="18"/>
              </w:rPr>
            </w:pPr>
          </w:p>
        </w:tc>
        <w:tc>
          <w:tcPr>
            <w:tcW w:w="397" w:type="dxa"/>
          </w:tcPr>
          <w:p w:rsidR="00F9277C" w:rsidRPr="00F9277C" w:rsidRDefault="00F9277C" w:rsidP="00F9277C">
            <w:pPr>
              <w:pStyle w:val="a6"/>
              <w:jc w:val="center"/>
              <w:rPr>
                <w:rFonts w:ascii="Times New Roman" w:hAnsi="Times New Roman" w:cs="Times New Roman"/>
                <w:sz w:val="18"/>
                <w:szCs w:val="18"/>
              </w:rPr>
            </w:pPr>
          </w:p>
        </w:tc>
        <w:tc>
          <w:tcPr>
            <w:tcW w:w="1134" w:type="dxa"/>
            <w:tcBorders>
              <w:bottom w:val="single" w:sz="6" w:space="0" w:color="auto"/>
            </w:tcBorders>
          </w:tcPr>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p>
        </w:tc>
      </w:tr>
      <w:tr w:rsidR="00F9277C" w:rsidRPr="00F9277C" w:rsidTr="005464F0">
        <w:tc>
          <w:tcPr>
            <w:tcW w:w="4650" w:type="dxa"/>
            <w:gridSpan w:val="4"/>
          </w:tcPr>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с</w:t>
            </w:r>
            <w:proofErr w:type="gramStart"/>
            <w:r w:rsidRPr="00F9277C">
              <w:rPr>
                <w:rFonts w:ascii="Times New Roman" w:hAnsi="Times New Roman" w:cs="Times New Roman"/>
                <w:sz w:val="18"/>
                <w:szCs w:val="18"/>
              </w:rPr>
              <w:t>.П</w:t>
            </w:r>
            <w:proofErr w:type="gramEnd"/>
            <w:r w:rsidRPr="00F9277C">
              <w:rPr>
                <w:rFonts w:ascii="Times New Roman" w:hAnsi="Times New Roman" w:cs="Times New Roman"/>
                <w:sz w:val="18"/>
                <w:szCs w:val="18"/>
              </w:rPr>
              <w:t>одгорное</w:t>
            </w:r>
          </w:p>
        </w:tc>
      </w:tr>
    </w:tbl>
    <w:p w:rsidR="00F9277C" w:rsidRPr="00F9277C" w:rsidRDefault="00F9277C" w:rsidP="00F9277C">
      <w:pPr>
        <w:pStyle w:val="a6"/>
        <w:jc w:val="center"/>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РЕШЕНИЕ</w:t>
      </w:r>
    </w:p>
    <w:p w:rsidR="00F9277C" w:rsidRPr="00F9277C" w:rsidRDefault="00F9277C" w:rsidP="00F9277C">
      <w:pPr>
        <w:pStyle w:val="a6"/>
        <w:jc w:val="center"/>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b/>
          <w:bCs/>
          <w:sz w:val="18"/>
          <w:szCs w:val="18"/>
        </w:rPr>
      </w:pPr>
    </w:p>
    <w:p w:rsidR="00F9277C" w:rsidRPr="00F9277C" w:rsidRDefault="00F9277C" w:rsidP="00F9277C">
      <w:pPr>
        <w:pStyle w:val="a6"/>
        <w:jc w:val="center"/>
        <w:rPr>
          <w:rFonts w:ascii="Times New Roman" w:hAnsi="Times New Roman" w:cs="Times New Roman"/>
          <w:b/>
          <w:bCs/>
          <w:sz w:val="18"/>
          <w:szCs w:val="18"/>
        </w:rPr>
      </w:pPr>
      <w:r w:rsidRPr="00F9277C">
        <w:rPr>
          <w:rFonts w:ascii="Times New Roman" w:hAnsi="Times New Roman" w:cs="Times New Roman"/>
          <w:b/>
          <w:bCs/>
          <w:sz w:val="18"/>
          <w:szCs w:val="18"/>
        </w:rPr>
        <w:t>Об исполнении бюджета Подгорненского сельсовета Мокшанского района Пензенской области за 2019 год</w:t>
      </w: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sz w:val="18"/>
          <w:szCs w:val="18"/>
        </w:rPr>
        <w:t>В соответствии с Бюджетным кодексом Российской Федерации, руководствуясь Уставом Подгорненского сельсовета Мокшанского района Пензенской области</w:t>
      </w:r>
    </w:p>
    <w:p w:rsidR="00F9277C" w:rsidRPr="00F9277C" w:rsidRDefault="00F9277C" w:rsidP="00F9277C">
      <w:pPr>
        <w:pStyle w:val="a6"/>
        <w:jc w:val="center"/>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Комитет местного самоуправления Подгорненского сельсовета</w:t>
      </w: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Мокшанского района Пензенской области решил:</w:t>
      </w:r>
    </w:p>
    <w:p w:rsidR="00F9277C" w:rsidRPr="00F9277C" w:rsidRDefault="00F9277C" w:rsidP="00F9277C">
      <w:pPr>
        <w:pStyle w:val="a6"/>
        <w:jc w:val="center"/>
        <w:rPr>
          <w:rFonts w:ascii="Times New Roman" w:hAnsi="Times New Roman" w:cs="Times New Roman"/>
          <w:b/>
          <w:sz w:val="18"/>
          <w:szCs w:val="18"/>
        </w:rPr>
      </w:pP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 xml:space="preserve">1. Утвердить отчет об исполнении бюджета Подгорненского сельсовета Мокшанского района Пензенской области </w:t>
      </w:r>
      <w:r w:rsidRPr="00F9277C">
        <w:rPr>
          <w:rFonts w:ascii="Times New Roman" w:hAnsi="Times New Roman" w:cs="Times New Roman"/>
          <w:bCs/>
          <w:sz w:val="18"/>
          <w:szCs w:val="18"/>
        </w:rPr>
        <w:t>за 2019</w:t>
      </w:r>
      <w:r w:rsidRPr="00F9277C">
        <w:rPr>
          <w:rFonts w:ascii="Times New Roman" w:hAnsi="Times New Roman" w:cs="Times New Roman"/>
          <w:sz w:val="18"/>
          <w:szCs w:val="18"/>
        </w:rPr>
        <w:t xml:space="preserve"> год по доходам в сумме 3771,39 тыс. руб.,  расходам в сумме 3730,61 тыс. руб.</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 xml:space="preserve">1.1. Утвердить отчет об исполнении источников финансирования дефицита бюджета  Подгорненского сельсовета Мокшанского района Пензенской области </w:t>
      </w:r>
      <w:r w:rsidRPr="00F9277C">
        <w:rPr>
          <w:rFonts w:ascii="Times New Roman" w:hAnsi="Times New Roman" w:cs="Times New Roman"/>
          <w:bCs/>
          <w:sz w:val="18"/>
          <w:szCs w:val="18"/>
        </w:rPr>
        <w:t>за  2019</w:t>
      </w:r>
      <w:r w:rsidRPr="00F9277C">
        <w:rPr>
          <w:rFonts w:ascii="Times New Roman" w:hAnsi="Times New Roman" w:cs="Times New Roman"/>
          <w:sz w:val="18"/>
          <w:szCs w:val="18"/>
        </w:rPr>
        <w:t xml:space="preserve"> год</w:t>
      </w:r>
      <w:r w:rsidRPr="00F9277C">
        <w:rPr>
          <w:rFonts w:ascii="Times New Roman" w:hAnsi="Times New Roman" w:cs="Times New Roman"/>
          <w:bCs/>
          <w:sz w:val="18"/>
          <w:szCs w:val="18"/>
        </w:rPr>
        <w:t xml:space="preserve"> </w:t>
      </w:r>
      <w:r w:rsidRPr="00F9277C">
        <w:rPr>
          <w:rFonts w:ascii="Times New Roman" w:hAnsi="Times New Roman" w:cs="Times New Roman"/>
          <w:sz w:val="18"/>
          <w:szCs w:val="18"/>
        </w:rPr>
        <w:t>согласно приложению  1.</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1.2. Утвердить отчет об исполнении доходной части бюджета  Подгорненского сельсовета Мокшанского района Пензенской области з</w:t>
      </w:r>
      <w:r w:rsidRPr="00F9277C">
        <w:rPr>
          <w:rFonts w:ascii="Times New Roman" w:hAnsi="Times New Roman" w:cs="Times New Roman"/>
          <w:bCs/>
          <w:sz w:val="18"/>
          <w:szCs w:val="18"/>
        </w:rPr>
        <w:t>а  2019</w:t>
      </w:r>
      <w:r w:rsidRPr="00F9277C">
        <w:rPr>
          <w:rFonts w:ascii="Times New Roman" w:hAnsi="Times New Roman" w:cs="Times New Roman"/>
          <w:sz w:val="18"/>
          <w:szCs w:val="18"/>
        </w:rPr>
        <w:t xml:space="preserve"> год</w:t>
      </w:r>
      <w:r w:rsidRPr="00F9277C">
        <w:rPr>
          <w:rFonts w:ascii="Times New Roman" w:hAnsi="Times New Roman" w:cs="Times New Roman"/>
          <w:bCs/>
          <w:sz w:val="18"/>
          <w:szCs w:val="18"/>
        </w:rPr>
        <w:t xml:space="preserve"> </w:t>
      </w:r>
      <w:r w:rsidRPr="00F9277C">
        <w:rPr>
          <w:rFonts w:ascii="Times New Roman" w:hAnsi="Times New Roman" w:cs="Times New Roman"/>
          <w:sz w:val="18"/>
          <w:szCs w:val="18"/>
        </w:rPr>
        <w:t>согласно приложению</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 xml:space="preserve">1.3. Утвердить отчет об исполнении бюджета Подгорненского сельсовета Мокшанского района Пензенской области по разделам, подразделам, целевым статьям и видам расходов классификации расходов бюджета </w:t>
      </w:r>
      <w:r w:rsidRPr="00F9277C">
        <w:rPr>
          <w:rFonts w:ascii="Times New Roman" w:hAnsi="Times New Roman" w:cs="Times New Roman"/>
          <w:bCs/>
          <w:sz w:val="18"/>
          <w:szCs w:val="18"/>
        </w:rPr>
        <w:t>за 2019</w:t>
      </w:r>
      <w:r w:rsidRPr="00F9277C">
        <w:rPr>
          <w:rFonts w:ascii="Times New Roman" w:hAnsi="Times New Roman" w:cs="Times New Roman"/>
          <w:sz w:val="18"/>
          <w:szCs w:val="18"/>
        </w:rPr>
        <w:t xml:space="preserve"> год,  согласно приложению  3.</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 xml:space="preserve">1.4. Утвердить отчет об исполнении бюджета Подгорненского сельсовета Мокшанского района Пензенской области по ведомственной структуре расходов бюджета </w:t>
      </w:r>
      <w:r w:rsidRPr="00F9277C">
        <w:rPr>
          <w:rFonts w:ascii="Times New Roman" w:hAnsi="Times New Roman" w:cs="Times New Roman"/>
          <w:bCs/>
          <w:sz w:val="18"/>
          <w:szCs w:val="18"/>
        </w:rPr>
        <w:t>за 2019</w:t>
      </w:r>
      <w:r w:rsidRPr="00F9277C">
        <w:rPr>
          <w:rFonts w:ascii="Times New Roman" w:hAnsi="Times New Roman" w:cs="Times New Roman"/>
          <w:sz w:val="18"/>
          <w:szCs w:val="18"/>
        </w:rPr>
        <w:t xml:space="preserve"> год, согласно приложению  4.</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1.5. Утвердить отчет об использовании средств из резервного фонда администрации Подгорненского сельсовета Мокшанского района Пензенской области за 2019 год, согласно приложению № 5.</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2. Настоящее решение опубликовать в информационном бюллетене «Вести Подгорненского сельсовета»</w:t>
      </w:r>
    </w:p>
    <w:p w:rsidR="00F9277C" w:rsidRPr="00F9277C" w:rsidRDefault="00F9277C" w:rsidP="00F9277C">
      <w:pPr>
        <w:pStyle w:val="a6"/>
        <w:jc w:val="both"/>
        <w:rPr>
          <w:rFonts w:ascii="Times New Roman" w:hAnsi="Times New Roman" w:cs="Times New Roman"/>
          <w:sz w:val="18"/>
          <w:szCs w:val="18"/>
        </w:rPr>
      </w:pP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Глава Подгорненского сельсовета</w:t>
      </w:r>
    </w:p>
    <w:p w:rsidR="00F9277C" w:rsidRPr="00F9277C" w:rsidRDefault="00F9277C" w:rsidP="00F9277C">
      <w:pPr>
        <w:pStyle w:val="a6"/>
        <w:jc w:val="both"/>
        <w:rPr>
          <w:rFonts w:ascii="Times New Roman" w:hAnsi="Times New Roman" w:cs="Times New Roman"/>
          <w:sz w:val="18"/>
          <w:szCs w:val="18"/>
        </w:rPr>
      </w:pPr>
      <w:r w:rsidRPr="00F9277C">
        <w:rPr>
          <w:rFonts w:ascii="Times New Roman" w:hAnsi="Times New Roman" w:cs="Times New Roman"/>
          <w:sz w:val="18"/>
          <w:szCs w:val="18"/>
        </w:rPr>
        <w:t>Мокшанского района  Пензенской области                                         М.В. Кузнецова</w:t>
      </w: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Приложение  1</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 решению</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Комитета местного самоуправления</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Подгорненского сельсовета</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Мокшанского района Пензенской области</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от _________  №____</w:t>
      </w:r>
    </w:p>
    <w:p w:rsidR="00F9277C" w:rsidRPr="00F9277C" w:rsidRDefault="00F9277C" w:rsidP="00F9277C">
      <w:pPr>
        <w:pStyle w:val="a6"/>
        <w:jc w:val="right"/>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Отчет</w:t>
      </w: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Об исполнении источников финансирования дефицита бюджета</w:t>
      </w: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b/>
          <w:sz w:val="18"/>
          <w:szCs w:val="18"/>
        </w:rPr>
        <w:t>Подгорненского сельсовета Мокшанского района Пензенской области за 2019 год</w:t>
      </w: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тыс</w:t>
      </w:r>
      <w:proofErr w:type="gramStart"/>
      <w:r w:rsidRPr="00F9277C">
        <w:rPr>
          <w:rFonts w:ascii="Times New Roman" w:hAnsi="Times New Roman" w:cs="Times New Roman"/>
          <w:sz w:val="18"/>
          <w:szCs w:val="18"/>
        </w:rPr>
        <w:t>.р</w:t>
      </w:r>
      <w:proofErr w:type="gramEnd"/>
      <w:r w:rsidRPr="00F9277C">
        <w:rPr>
          <w:rFonts w:ascii="Times New Roman" w:hAnsi="Times New Roman" w:cs="Times New Roman"/>
          <w:sz w:val="18"/>
          <w:szCs w:val="18"/>
        </w:rPr>
        <w:t>уб.</w:t>
      </w:r>
    </w:p>
    <w:tbl>
      <w:tblPr>
        <w:tblW w:w="10854" w:type="dxa"/>
        <w:tblInd w:w="-888" w:type="dxa"/>
        <w:tblLayout w:type="fixed"/>
        <w:tblLook w:val="04A0"/>
      </w:tblPr>
      <w:tblGrid>
        <w:gridCol w:w="4333"/>
        <w:gridCol w:w="709"/>
        <w:gridCol w:w="2191"/>
        <w:gridCol w:w="1418"/>
        <w:gridCol w:w="1276"/>
        <w:gridCol w:w="927"/>
      </w:tblGrid>
      <w:tr w:rsidR="00F9277C" w:rsidRPr="00F9277C" w:rsidTr="005464F0">
        <w:trPr>
          <w:trHeight w:val="412"/>
        </w:trPr>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Наименование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Код строки</w:t>
            </w:r>
          </w:p>
        </w:tc>
        <w:tc>
          <w:tcPr>
            <w:tcW w:w="219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Код источника финансирования дефицита бюджета по бюджетной классификации</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Утвержденные бюджетные назначения за 2019 год</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Исполнено за 2019 год</w:t>
            </w:r>
          </w:p>
        </w:tc>
        <w:tc>
          <w:tcPr>
            <w:tcW w:w="92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исполнения</w:t>
            </w:r>
          </w:p>
        </w:tc>
      </w:tr>
      <w:tr w:rsidR="00F9277C" w:rsidRPr="00F9277C" w:rsidTr="005464F0">
        <w:trPr>
          <w:trHeight w:val="412"/>
        </w:trPr>
        <w:tc>
          <w:tcPr>
            <w:tcW w:w="4333"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2191"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412"/>
        </w:trPr>
        <w:tc>
          <w:tcPr>
            <w:tcW w:w="4333"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2191"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412"/>
        </w:trPr>
        <w:tc>
          <w:tcPr>
            <w:tcW w:w="4333"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2191"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412"/>
        </w:trPr>
        <w:tc>
          <w:tcPr>
            <w:tcW w:w="4333"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2191"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240"/>
        </w:trPr>
        <w:tc>
          <w:tcPr>
            <w:tcW w:w="4333" w:type="dxa"/>
            <w:tcBorders>
              <w:top w:val="nil"/>
              <w:left w:val="single" w:sz="4" w:space="0" w:color="000000"/>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w:t>
            </w:r>
          </w:p>
        </w:tc>
        <w:tc>
          <w:tcPr>
            <w:tcW w:w="709"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w:t>
            </w:r>
          </w:p>
        </w:tc>
        <w:tc>
          <w:tcPr>
            <w:tcW w:w="2191"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c>
          <w:tcPr>
            <w:tcW w:w="1418"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w:t>
            </w:r>
          </w:p>
        </w:tc>
        <w:tc>
          <w:tcPr>
            <w:tcW w:w="1276"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w:t>
            </w:r>
          </w:p>
        </w:tc>
        <w:tc>
          <w:tcPr>
            <w:tcW w:w="927"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w:t>
            </w:r>
          </w:p>
        </w:tc>
      </w:tr>
      <w:tr w:rsidR="00F9277C" w:rsidRPr="00F9277C" w:rsidTr="005464F0">
        <w:trPr>
          <w:trHeight w:val="360"/>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Источники финансирования дефицита бюджета - всего</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x</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470 472,81</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-40 788,65</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w:t>
            </w:r>
          </w:p>
        </w:tc>
      </w:tr>
      <w:tr w:rsidR="00F9277C" w:rsidRPr="00F9277C" w:rsidTr="005464F0">
        <w:trPr>
          <w:trHeight w:val="240"/>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 том числе:</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927" w:type="dxa"/>
            <w:tcBorders>
              <w:top w:val="nil"/>
              <w:left w:val="nil"/>
              <w:bottom w:val="single" w:sz="4" w:space="0" w:color="000000"/>
              <w:right w:val="single" w:sz="8"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360"/>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источники внутреннего финансирования дефецитов бюджетов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520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x</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927" w:type="dxa"/>
            <w:tcBorders>
              <w:top w:val="nil"/>
              <w:left w:val="nil"/>
              <w:bottom w:val="single" w:sz="4" w:space="0" w:color="000000"/>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r>
      <w:tr w:rsidR="00F9277C" w:rsidRPr="00F9277C" w:rsidTr="005464F0">
        <w:trPr>
          <w:trHeight w:val="240"/>
        </w:trPr>
        <w:tc>
          <w:tcPr>
            <w:tcW w:w="4333" w:type="dxa"/>
            <w:tcBorders>
              <w:top w:val="nil"/>
              <w:left w:val="single" w:sz="4" w:space="0" w:color="000000"/>
              <w:bottom w:val="nil"/>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из них:</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927" w:type="dxa"/>
            <w:tcBorders>
              <w:top w:val="nil"/>
              <w:left w:val="nil"/>
              <w:bottom w:val="single" w:sz="4" w:space="0" w:color="000000"/>
              <w:right w:val="single" w:sz="8"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282"/>
        </w:trPr>
        <w:tc>
          <w:tcPr>
            <w:tcW w:w="4333"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источники внешнего финансирования бюджета</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620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x</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927" w:type="dxa"/>
            <w:tcBorders>
              <w:top w:val="nil"/>
              <w:left w:val="nil"/>
              <w:bottom w:val="single" w:sz="4" w:space="0" w:color="000000"/>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r>
      <w:tr w:rsidR="00F9277C" w:rsidRPr="00F9277C" w:rsidTr="005464F0">
        <w:trPr>
          <w:trHeight w:val="259"/>
        </w:trPr>
        <w:tc>
          <w:tcPr>
            <w:tcW w:w="4333" w:type="dxa"/>
            <w:tcBorders>
              <w:top w:val="nil"/>
              <w:left w:val="single" w:sz="4" w:space="0" w:color="000000"/>
              <w:bottom w:val="single" w:sz="4" w:space="0" w:color="000000"/>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из них:</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927" w:type="dxa"/>
            <w:tcBorders>
              <w:top w:val="nil"/>
              <w:left w:val="nil"/>
              <w:bottom w:val="single" w:sz="4" w:space="0" w:color="000000"/>
              <w:right w:val="single" w:sz="8"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282"/>
        </w:trPr>
        <w:tc>
          <w:tcPr>
            <w:tcW w:w="4333" w:type="dxa"/>
            <w:tcBorders>
              <w:top w:val="nil"/>
              <w:left w:val="single" w:sz="4" w:space="0" w:color="000000"/>
              <w:bottom w:val="single" w:sz="4" w:space="0" w:color="000000"/>
              <w:right w:val="single" w:sz="8" w:space="0" w:color="000000"/>
            </w:tcBorders>
            <w:shd w:val="clear" w:color="000000" w:fill="FFFFFF"/>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Изменение остатков средств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700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470 472,81</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-40 788,65</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w:t>
            </w:r>
          </w:p>
        </w:tc>
      </w:tr>
      <w:tr w:rsidR="00F9277C" w:rsidRPr="00F9277C" w:rsidTr="005464F0">
        <w:trPr>
          <w:trHeight w:val="300"/>
        </w:trPr>
        <w:tc>
          <w:tcPr>
            <w:tcW w:w="4333" w:type="dxa"/>
            <w:tcBorders>
              <w:top w:val="nil"/>
              <w:left w:val="single" w:sz="4" w:space="0" w:color="000000"/>
              <w:bottom w:val="single" w:sz="4" w:space="0" w:color="000000"/>
              <w:right w:val="single" w:sz="8" w:space="0" w:color="000000"/>
            </w:tcBorders>
            <w:shd w:val="clear" w:color="000000" w:fill="FFFFFF"/>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Изменение остатков средств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700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000 01 05 00 </w:t>
            </w:r>
            <w:proofErr w:type="spellStart"/>
            <w:r w:rsidRPr="00F9277C">
              <w:rPr>
                <w:rFonts w:ascii="Times New Roman" w:hAnsi="Times New Roman" w:cs="Times New Roman"/>
                <w:color w:val="000000"/>
                <w:sz w:val="18"/>
                <w:szCs w:val="18"/>
              </w:rPr>
              <w:t>00</w:t>
            </w:r>
            <w:proofErr w:type="spellEnd"/>
            <w:r w:rsidRPr="00F9277C">
              <w:rPr>
                <w:rFonts w:ascii="Times New Roman" w:hAnsi="Times New Roman" w:cs="Times New Roman"/>
                <w:color w:val="000000"/>
                <w:sz w:val="18"/>
                <w:szCs w:val="18"/>
              </w:rPr>
              <w:t xml:space="preserve"> </w:t>
            </w:r>
            <w:proofErr w:type="spellStart"/>
            <w:r w:rsidRPr="00F9277C">
              <w:rPr>
                <w:rFonts w:ascii="Times New Roman" w:hAnsi="Times New Roman" w:cs="Times New Roman"/>
                <w:color w:val="000000"/>
                <w:sz w:val="18"/>
                <w:szCs w:val="18"/>
              </w:rPr>
              <w:t>00</w:t>
            </w:r>
            <w:proofErr w:type="spellEnd"/>
            <w:r w:rsidRPr="00F9277C">
              <w:rPr>
                <w:rFonts w:ascii="Times New Roman" w:hAnsi="Times New Roman" w:cs="Times New Roman"/>
                <w:color w:val="000000"/>
                <w:sz w:val="18"/>
                <w:szCs w:val="18"/>
              </w:rPr>
              <w:t xml:space="preserve">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470 472,81</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-40 788,65</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w:t>
            </w:r>
          </w:p>
        </w:tc>
      </w:tr>
      <w:tr w:rsidR="00F9277C" w:rsidRPr="00F9277C" w:rsidTr="005464F0">
        <w:trPr>
          <w:trHeight w:val="282"/>
        </w:trPr>
        <w:tc>
          <w:tcPr>
            <w:tcW w:w="4333"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увеличение остатков средств, всего</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710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-3 839 904,52</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-3 771 394,16</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w:t>
            </w:r>
          </w:p>
        </w:tc>
      </w:tr>
      <w:tr w:rsidR="00F9277C" w:rsidRPr="00F9277C" w:rsidTr="005464F0">
        <w:trPr>
          <w:trHeight w:val="300"/>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Увеличение остатков средств бюджетов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710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000 01 05 00 </w:t>
            </w:r>
            <w:proofErr w:type="spellStart"/>
            <w:r w:rsidRPr="00F9277C">
              <w:rPr>
                <w:rFonts w:ascii="Times New Roman" w:hAnsi="Times New Roman" w:cs="Times New Roman"/>
                <w:color w:val="000000"/>
                <w:sz w:val="18"/>
                <w:szCs w:val="18"/>
              </w:rPr>
              <w:t>00</w:t>
            </w:r>
            <w:proofErr w:type="spellEnd"/>
            <w:r w:rsidRPr="00F9277C">
              <w:rPr>
                <w:rFonts w:ascii="Times New Roman" w:hAnsi="Times New Roman" w:cs="Times New Roman"/>
                <w:color w:val="000000"/>
                <w:sz w:val="18"/>
                <w:szCs w:val="18"/>
              </w:rPr>
              <w:t xml:space="preserve"> </w:t>
            </w:r>
            <w:proofErr w:type="spellStart"/>
            <w:r w:rsidRPr="00F9277C">
              <w:rPr>
                <w:rFonts w:ascii="Times New Roman" w:hAnsi="Times New Roman" w:cs="Times New Roman"/>
                <w:color w:val="000000"/>
                <w:sz w:val="18"/>
                <w:szCs w:val="18"/>
              </w:rPr>
              <w:t>00</w:t>
            </w:r>
            <w:proofErr w:type="spellEnd"/>
            <w:r w:rsidRPr="00F9277C">
              <w:rPr>
                <w:rFonts w:ascii="Times New Roman" w:hAnsi="Times New Roman" w:cs="Times New Roman"/>
                <w:color w:val="000000"/>
                <w:sz w:val="18"/>
                <w:szCs w:val="18"/>
              </w:rPr>
              <w:t xml:space="preserve"> 0000 500</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-3 839 904,52</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-3 771 394,16</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w:t>
            </w:r>
          </w:p>
        </w:tc>
      </w:tr>
      <w:tr w:rsidR="00F9277C" w:rsidRPr="00F9277C" w:rsidTr="005464F0">
        <w:trPr>
          <w:trHeight w:val="300"/>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Увеличение прочих остатков средств бюджетов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710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901 01 05 02 00 </w:t>
            </w:r>
            <w:proofErr w:type="spellStart"/>
            <w:r w:rsidRPr="00F9277C">
              <w:rPr>
                <w:rFonts w:ascii="Times New Roman" w:hAnsi="Times New Roman" w:cs="Times New Roman"/>
                <w:color w:val="000000"/>
                <w:sz w:val="18"/>
                <w:szCs w:val="18"/>
              </w:rPr>
              <w:t>00</w:t>
            </w:r>
            <w:proofErr w:type="spellEnd"/>
            <w:r w:rsidRPr="00F9277C">
              <w:rPr>
                <w:rFonts w:ascii="Times New Roman" w:hAnsi="Times New Roman" w:cs="Times New Roman"/>
                <w:color w:val="000000"/>
                <w:sz w:val="18"/>
                <w:szCs w:val="18"/>
              </w:rPr>
              <w:t xml:space="preserve"> 0000 500</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-3 839 904,52</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-3 771 394,16</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w:t>
            </w:r>
          </w:p>
        </w:tc>
      </w:tr>
      <w:tr w:rsidR="00F9277C" w:rsidRPr="00F9277C" w:rsidTr="005464F0">
        <w:trPr>
          <w:trHeight w:val="300"/>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Увеличение прочих остатков денежных средств бюджетов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710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901 01 05 02 01 00 0000 510</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-3 839 904,52</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-3 771 394,16</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w:t>
            </w:r>
          </w:p>
        </w:tc>
      </w:tr>
      <w:tr w:rsidR="00F9277C" w:rsidRPr="00F9277C" w:rsidTr="005464F0">
        <w:trPr>
          <w:trHeight w:val="465"/>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Увеличение прочих остатков денежных средств бюджетов муниципальных районов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710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901 01 05 02 01 05 0000 510</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-3 839 904,52</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-3 771 394,16</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w:t>
            </w:r>
          </w:p>
        </w:tc>
      </w:tr>
      <w:tr w:rsidR="00F9277C" w:rsidRPr="00F9277C" w:rsidTr="005464F0">
        <w:trPr>
          <w:trHeight w:val="282"/>
        </w:trPr>
        <w:tc>
          <w:tcPr>
            <w:tcW w:w="4333"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уменьшение остатков средств, всего</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720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4 310 377,33</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3 730 605,51</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w:t>
            </w:r>
          </w:p>
        </w:tc>
      </w:tr>
      <w:tr w:rsidR="00F9277C" w:rsidRPr="00F9277C" w:rsidTr="005464F0">
        <w:trPr>
          <w:trHeight w:val="300"/>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Уменьшение остатков средств бюджетов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720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000 01 05 00 </w:t>
            </w:r>
            <w:proofErr w:type="spellStart"/>
            <w:r w:rsidRPr="00F9277C">
              <w:rPr>
                <w:rFonts w:ascii="Times New Roman" w:hAnsi="Times New Roman" w:cs="Times New Roman"/>
                <w:color w:val="000000"/>
                <w:sz w:val="18"/>
                <w:szCs w:val="18"/>
              </w:rPr>
              <w:t>00</w:t>
            </w:r>
            <w:proofErr w:type="spellEnd"/>
            <w:r w:rsidRPr="00F9277C">
              <w:rPr>
                <w:rFonts w:ascii="Times New Roman" w:hAnsi="Times New Roman" w:cs="Times New Roman"/>
                <w:color w:val="000000"/>
                <w:sz w:val="18"/>
                <w:szCs w:val="18"/>
              </w:rPr>
              <w:t xml:space="preserve"> </w:t>
            </w:r>
            <w:proofErr w:type="spellStart"/>
            <w:r w:rsidRPr="00F9277C">
              <w:rPr>
                <w:rFonts w:ascii="Times New Roman" w:hAnsi="Times New Roman" w:cs="Times New Roman"/>
                <w:color w:val="000000"/>
                <w:sz w:val="18"/>
                <w:szCs w:val="18"/>
              </w:rPr>
              <w:t>00</w:t>
            </w:r>
            <w:proofErr w:type="spellEnd"/>
            <w:r w:rsidRPr="00F9277C">
              <w:rPr>
                <w:rFonts w:ascii="Times New Roman" w:hAnsi="Times New Roman" w:cs="Times New Roman"/>
                <w:color w:val="000000"/>
                <w:sz w:val="18"/>
                <w:szCs w:val="18"/>
              </w:rPr>
              <w:t xml:space="preserve"> 0000 600</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4 310 377,33</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3 730 605,51</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w:t>
            </w:r>
          </w:p>
        </w:tc>
      </w:tr>
      <w:tr w:rsidR="00F9277C" w:rsidRPr="00F9277C" w:rsidTr="005464F0">
        <w:trPr>
          <w:trHeight w:val="300"/>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Уменьшение прочих остатков средств бюджетов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720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901 01 05 02 00 </w:t>
            </w:r>
            <w:proofErr w:type="spellStart"/>
            <w:r w:rsidRPr="00F9277C">
              <w:rPr>
                <w:rFonts w:ascii="Times New Roman" w:hAnsi="Times New Roman" w:cs="Times New Roman"/>
                <w:color w:val="000000"/>
                <w:sz w:val="18"/>
                <w:szCs w:val="18"/>
              </w:rPr>
              <w:t>00</w:t>
            </w:r>
            <w:proofErr w:type="spellEnd"/>
            <w:r w:rsidRPr="00F9277C">
              <w:rPr>
                <w:rFonts w:ascii="Times New Roman" w:hAnsi="Times New Roman" w:cs="Times New Roman"/>
                <w:color w:val="000000"/>
                <w:sz w:val="18"/>
                <w:szCs w:val="18"/>
              </w:rPr>
              <w:t xml:space="preserve"> 0000 600</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4 310 377,33</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3 730 605,51</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w:t>
            </w:r>
          </w:p>
        </w:tc>
      </w:tr>
      <w:tr w:rsidR="00F9277C" w:rsidRPr="00F9277C" w:rsidTr="005464F0">
        <w:trPr>
          <w:trHeight w:val="300"/>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Уменьшение прочих остатков денежных средств бюджетов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720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901 01 05 02 01 00 0000 610</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4 310 377,33</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3 730 605,51</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w:t>
            </w:r>
          </w:p>
        </w:tc>
      </w:tr>
      <w:tr w:rsidR="00F9277C" w:rsidRPr="00F9277C" w:rsidTr="005464F0">
        <w:trPr>
          <w:trHeight w:val="465"/>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Уменьшение прочих остатков денежных средств бюджетов муниципальных районов</w:t>
            </w: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720</w:t>
            </w: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901 01 05 02 01 05 0000 610</w:t>
            </w:r>
          </w:p>
        </w:tc>
        <w:tc>
          <w:tcPr>
            <w:tcW w:w="141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4 310 377,33</w:t>
            </w:r>
          </w:p>
        </w:tc>
        <w:tc>
          <w:tcPr>
            <w:tcW w:w="1276"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3 730 605,51</w:t>
            </w:r>
          </w:p>
        </w:tc>
        <w:tc>
          <w:tcPr>
            <w:tcW w:w="92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w:t>
            </w:r>
          </w:p>
        </w:tc>
      </w:tr>
      <w:tr w:rsidR="00F9277C" w:rsidRPr="00F9277C" w:rsidTr="005464F0">
        <w:trPr>
          <w:trHeight w:val="315"/>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ДОХОДЫ</w:t>
            </w:r>
          </w:p>
        </w:tc>
        <w:tc>
          <w:tcPr>
            <w:tcW w:w="1418" w:type="dxa"/>
            <w:tcBorders>
              <w:top w:val="nil"/>
              <w:left w:val="nil"/>
              <w:bottom w:val="single" w:sz="8" w:space="0" w:color="000000"/>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4 301 704,52</w:t>
            </w:r>
          </w:p>
        </w:tc>
        <w:tc>
          <w:tcPr>
            <w:tcW w:w="1276" w:type="dxa"/>
            <w:tcBorders>
              <w:top w:val="nil"/>
              <w:left w:val="nil"/>
              <w:bottom w:val="single" w:sz="8" w:space="0" w:color="000000"/>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3 771 394,16</w:t>
            </w:r>
          </w:p>
        </w:tc>
        <w:tc>
          <w:tcPr>
            <w:tcW w:w="927" w:type="dxa"/>
            <w:tcBorders>
              <w:top w:val="nil"/>
              <w:left w:val="nil"/>
              <w:bottom w:val="single" w:sz="8" w:space="0" w:color="000000"/>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88%</w:t>
            </w:r>
          </w:p>
        </w:tc>
      </w:tr>
      <w:tr w:rsidR="00F9277C" w:rsidRPr="00F9277C" w:rsidTr="005464F0">
        <w:trPr>
          <w:trHeight w:val="315"/>
        </w:trPr>
        <w:tc>
          <w:tcPr>
            <w:tcW w:w="4333"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709"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p>
        </w:tc>
        <w:tc>
          <w:tcPr>
            <w:tcW w:w="2191" w:type="dxa"/>
            <w:tcBorders>
              <w:top w:val="nil"/>
              <w:left w:val="nil"/>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w:t>
            </w:r>
          </w:p>
        </w:tc>
        <w:tc>
          <w:tcPr>
            <w:tcW w:w="1418" w:type="dxa"/>
            <w:tcBorders>
              <w:top w:val="nil"/>
              <w:left w:val="nil"/>
              <w:bottom w:val="single" w:sz="8" w:space="0" w:color="000000"/>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4 772 177,33</w:t>
            </w:r>
          </w:p>
        </w:tc>
        <w:tc>
          <w:tcPr>
            <w:tcW w:w="1276" w:type="dxa"/>
            <w:tcBorders>
              <w:top w:val="nil"/>
              <w:left w:val="nil"/>
              <w:bottom w:val="single" w:sz="8" w:space="0" w:color="000000"/>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3 730 605,51</w:t>
            </w:r>
          </w:p>
        </w:tc>
        <w:tc>
          <w:tcPr>
            <w:tcW w:w="927" w:type="dxa"/>
            <w:tcBorders>
              <w:top w:val="nil"/>
              <w:left w:val="nil"/>
              <w:bottom w:val="single" w:sz="8" w:space="0" w:color="000000"/>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78%</w:t>
            </w:r>
          </w:p>
        </w:tc>
      </w:tr>
    </w:tbl>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Приложение  2</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 решению</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Комитета местного самоуправления</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Подгорненского сельсовета</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Мокшанского района Пензенской области</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от_______________     №___</w:t>
      </w:r>
    </w:p>
    <w:p w:rsidR="00F9277C" w:rsidRPr="00F9277C" w:rsidRDefault="00F9277C" w:rsidP="00F9277C">
      <w:pPr>
        <w:pStyle w:val="a6"/>
        <w:jc w:val="right"/>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Отчет</w:t>
      </w: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Об исполнении доходной части бюджета Подгорненского  сельсовета Мокшанского района Пензенской области за 2019 год</w:t>
      </w: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тыс</w:t>
      </w:r>
      <w:proofErr w:type="gramStart"/>
      <w:r w:rsidRPr="00F9277C">
        <w:rPr>
          <w:rFonts w:ascii="Times New Roman" w:hAnsi="Times New Roman" w:cs="Times New Roman"/>
          <w:sz w:val="18"/>
          <w:szCs w:val="18"/>
        </w:rPr>
        <w:t>.р</w:t>
      </w:r>
      <w:proofErr w:type="gramEnd"/>
      <w:r w:rsidRPr="00F9277C">
        <w:rPr>
          <w:rFonts w:ascii="Times New Roman" w:hAnsi="Times New Roman" w:cs="Times New Roman"/>
          <w:sz w:val="18"/>
          <w:szCs w:val="18"/>
        </w:rPr>
        <w:t>уб.</w:t>
      </w:r>
    </w:p>
    <w:tbl>
      <w:tblPr>
        <w:tblW w:w="9885" w:type="dxa"/>
        <w:tblInd w:w="93" w:type="dxa"/>
        <w:tblLayout w:type="fixed"/>
        <w:tblLook w:val="04A0"/>
      </w:tblPr>
      <w:tblGrid>
        <w:gridCol w:w="2527"/>
        <w:gridCol w:w="728"/>
        <w:gridCol w:w="2492"/>
        <w:gridCol w:w="1290"/>
        <w:gridCol w:w="1433"/>
        <w:gridCol w:w="1415"/>
      </w:tblGrid>
      <w:tr w:rsidR="00F9277C" w:rsidRPr="00F9277C" w:rsidTr="005464F0">
        <w:trPr>
          <w:trHeight w:val="425"/>
        </w:trPr>
        <w:tc>
          <w:tcPr>
            <w:tcW w:w="2527"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Наименование показателя</w:t>
            </w:r>
          </w:p>
        </w:tc>
        <w:tc>
          <w:tcPr>
            <w:tcW w:w="728"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Код строки</w:t>
            </w:r>
          </w:p>
        </w:tc>
        <w:tc>
          <w:tcPr>
            <w:tcW w:w="2492"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Код дохода по бюджетной классификации</w:t>
            </w:r>
          </w:p>
        </w:tc>
        <w:tc>
          <w:tcPr>
            <w:tcW w:w="129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Утвержденные бюджетные назначения на 2019 год</w:t>
            </w:r>
          </w:p>
        </w:tc>
        <w:tc>
          <w:tcPr>
            <w:tcW w:w="1433"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Исполнено за 2019 год</w:t>
            </w:r>
          </w:p>
        </w:tc>
        <w:tc>
          <w:tcPr>
            <w:tcW w:w="1415"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 исполнения</w:t>
            </w:r>
          </w:p>
        </w:tc>
      </w:tr>
      <w:tr w:rsidR="00F9277C" w:rsidRPr="00F9277C" w:rsidTr="005464F0">
        <w:trPr>
          <w:trHeight w:val="425"/>
        </w:trPr>
        <w:tc>
          <w:tcPr>
            <w:tcW w:w="2527"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728"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2492"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290"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433"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415"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r>
      <w:tr w:rsidR="00F9277C" w:rsidRPr="00F9277C" w:rsidTr="005464F0">
        <w:trPr>
          <w:trHeight w:val="425"/>
        </w:trPr>
        <w:tc>
          <w:tcPr>
            <w:tcW w:w="2527"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728"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2492"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290"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433"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415" w:type="dxa"/>
            <w:vMerge/>
            <w:tcBorders>
              <w:top w:val="single" w:sz="8" w:space="0" w:color="auto"/>
              <w:left w:val="single" w:sz="8" w:space="0" w:color="auto"/>
              <w:bottom w:val="single" w:sz="8"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r>
      <w:tr w:rsidR="00F9277C" w:rsidRPr="00F9277C" w:rsidTr="005464F0">
        <w:trPr>
          <w:trHeight w:val="17"/>
        </w:trPr>
        <w:tc>
          <w:tcPr>
            <w:tcW w:w="25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w:t>
            </w:r>
          </w:p>
        </w:tc>
        <w:tc>
          <w:tcPr>
            <w:tcW w:w="728" w:type="dxa"/>
            <w:tcBorders>
              <w:top w:val="single" w:sz="4" w:space="0" w:color="000000"/>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w:t>
            </w:r>
          </w:p>
        </w:tc>
        <w:tc>
          <w:tcPr>
            <w:tcW w:w="2492" w:type="dxa"/>
            <w:tcBorders>
              <w:top w:val="single" w:sz="4" w:space="0" w:color="000000"/>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c>
          <w:tcPr>
            <w:tcW w:w="1290" w:type="dxa"/>
            <w:tcBorders>
              <w:top w:val="single" w:sz="4" w:space="0" w:color="000000"/>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w:t>
            </w:r>
          </w:p>
        </w:tc>
        <w:tc>
          <w:tcPr>
            <w:tcW w:w="1433" w:type="dxa"/>
            <w:tcBorders>
              <w:top w:val="single" w:sz="4" w:space="0" w:color="000000"/>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w:t>
            </w:r>
          </w:p>
        </w:tc>
        <w:tc>
          <w:tcPr>
            <w:tcW w:w="1415" w:type="dxa"/>
            <w:tcBorders>
              <w:top w:val="single" w:sz="4" w:space="0" w:color="000000"/>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w:t>
            </w:r>
          </w:p>
        </w:tc>
      </w:tr>
      <w:tr w:rsidR="00F9277C" w:rsidRPr="00F9277C" w:rsidTr="005464F0">
        <w:trPr>
          <w:trHeight w:val="21"/>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Доходы бюджета - всего</w:t>
            </w:r>
          </w:p>
        </w:tc>
        <w:tc>
          <w:tcPr>
            <w:tcW w:w="7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x</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4 301 704,52</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3 771 394,16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88%</w:t>
            </w:r>
          </w:p>
        </w:tc>
      </w:tr>
      <w:tr w:rsidR="00F9277C" w:rsidRPr="00F9277C" w:rsidTr="005464F0">
        <w:trPr>
          <w:trHeight w:val="18"/>
        </w:trPr>
        <w:tc>
          <w:tcPr>
            <w:tcW w:w="2527" w:type="dxa"/>
            <w:tcBorders>
              <w:top w:val="nil"/>
              <w:left w:val="single" w:sz="4" w:space="0" w:color="000000"/>
              <w:bottom w:val="nil"/>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 том числе:</w:t>
            </w:r>
          </w:p>
        </w:tc>
        <w:tc>
          <w:tcPr>
            <w:tcW w:w="728"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2492"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290"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433"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НАЛОГОВЫЕ И НЕНАЛОГОВЫЕ ДОХОДЫ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100 1 00 00000 00 0000 000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330 000,00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329 786,26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НАЛОГИ НА ТОВАРЫ (РАБОТЫ, УСЛУГИ), РЕАЛИЗУЕМЫЕ НА ТЕРРИТОРИИ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330 000,00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329 786,26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9"/>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Акцизы по подакцизным товарам (продукции), производимым на территории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100 1 03 02000 01 0000 110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330 000,00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329 786,26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5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F9277C">
              <w:rPr>
                <w:rFonts w:ascii="Times New Roman" w:hAnsi="Times New Roman" w:cs="Times New Roman"/>
                <w:color w:val="000000"/>
                <w:sz w:val="18"/>
                <w:szCs w:val="18"/>
              </w:rPr>
              <w:lastRenderedPageBreak/>
              <w:t>местные бюджеты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100 1 03 02230 01 0000 110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150 000,00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150 113,14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61"/>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100 1 03 02231 01 0000 110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150 000,00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150 113,14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9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100 1 03 02240 01 0000 110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1 103,38</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110%</w:t>
            </w:r>
          </w:p>
        </w:tc>
      </w:tr>
      <w:tr w:rsidR="00F9277C" w:rsidRPr="00F9277C" w:rsidTr="005464F0">
        <w:trPr>
          <w:trHeight w:val="30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100 1 03 02241 01 0000 110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1 103,38</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110%</w:t>
            </w:r>
          </w:p>
        </w:tc>
      </w:tr>
      <w:tr w:rsidR="00F9277C" w:rsidRPr="00F9277C" w:rsidTr="005464F0">
        <w:trPr>
          <w:trHeight w:val="165"/>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100 1 03 02250 01 0000 110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201 000,00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200 551,68</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75"/>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F9277C">
              <w:rPr>
                <w:rFonts w:ascii="Times New Roman" w:hAnsi="Times New Roman" w:cs="Times New Roman"/>
                <w:color w:val="000000"/>
                <w:sz w:val="18"/>
                <w:szCs w:val="18"/>
              </w:rPr>
              <w:lastRenderedPageBreak/>
              <w:t>Федеральным законом о федеральном бюджете в целях формирования дорожных фондов субъектов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100 1 03 02251 01 0000 110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201 000,00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200 551,68</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5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100 1 03 02260 01 0000 110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-21 981,94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61"/>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100 1 03 02261 01 0000 110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-21 981,94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НАЛОГОВЫЕ И НЕНАЛОГОВЫЕ ДОХОДЫ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182 1 00 00000 00 0000 000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2 349 000,00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2 349 771,34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НАЛОГИ НА ПРИБЫЛЬ, ДОХОДЫ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182 1 01 00000 00 0000 000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14 989,39</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 на доходы физических лиц</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182 1 01 02000 01 0000 110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14 989,39</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79"/>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182 1 01 02010 01 0000 110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14 263,61</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95%</w:t>
            </w:r>
          </w:p>
        </w:tc>
      </w:tr>
      <w:tr w:rsidR="00F9277C" w:rsidRPr="00F9277C" w:rsidTr="005464F0">
        <w:trPr>
          <w:trHeight w:val="261"/>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roofErr w:type="gramStart"/>
            <w:r w:rsidRPr="00F9277C">
              <w:rPr>
                <w:rFonts w:ascii="Times New Roman" w:hAnsi="Times New Roman" w:cs="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182 1 01 02010 01 1000 110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14 259,91</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95%</w:t>
            </w:r>
          </w:p>
        </w:tc>
      </w:tr>
      <w:tr w:rsidR="00F9277C" w:rsidRPr="00F9277C" w:rsidTr="005464F0">
        <w:trPr>
          <w:trHeight w:val="220"/>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w:t>
            </w:r>
            <w:r w:rsidRPr="00F9277C">
              <w:rPr>
                <w:rFonts w:ascii="Times New Roman" w:hAnsi="Times New Roman" w:cs="Times New Roman"/>
                <w:color w:val="000000"/>
                <w:sz w:val="18"/>
                <w:szCs w:val="18"/>
              </w:rPr>
              <w:lastRenderedPageBreak/>
              <w:t>налога осуществляются в соответствии со статьями 227, 2271 и 228 Налогового кодекса Российской Федерации (пени по соответствующему платежу)</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182 1 01 02010 01 2100 110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3,70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97"/>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182 1 01 02030 01 0000 110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725,78</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5"/>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roofErr w:type="gramStart"/>
            <w:r w:rsidRPr="00F9277C">
              <w:rPr>
                <w:rFonts w:ascii="Times New Roman" w:hAnsi="Times New Roman" w:cs="Times New Roman"/>
                <w:color w:val="000000"/>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182 1 01 02030 01 1000 110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715,00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24"/>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182 1 01 02030 01 2100 110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10,78</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НАЛОГИ НА СОВОКУПНЫЙ ДОХОД</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182 1 05 00000 00 0000 000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24 054,90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Единый сельскохозяйственный налог</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182 1 05 03000 01 0000 110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24 054,90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Единый сельскохозяйственный налог</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182 1 05 03010 01 0000 110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24 054,90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10"/>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roofErr w:type="gramStart"/>
            <w:r w:rsidRPr="00F9277C">
              <w:rPr>
                <w:rFonts w:ascii="Times New Roman" w:hAnsi="Times New Roman" w:cs="Times New Roman"/>
                <w:color w:val="000000"/>
                <w:sz w:val="18"/>
                <w:szCs w:val="18"/>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182 1 05 03010 01 1000 110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24 054,90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НАЛОГИ НА ИМУЩЕСТВО</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2 310 000,00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2 310 727,05</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 на имущество физических лиц</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182 1 06 01000 00 0000 110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137 500,66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10"/>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182 1 06 01030 10 0000 110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137 500,66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79"/>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roofErr w:type="gramStart"/>
            <w:r w:rsidRPr="00F9277C">
              <w:rPr>
                <w:rFonts w:ascii="Times New Roman" w:hAnsi="Times New Roman" w:cs="Times New Roman"/>
                <w:color w:val="000000"/>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182 1 06 01030 10 1000 110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134 060,66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3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Налог на имущество физических лиц, взимаемый по ставкам, применяемым к объектам налогообложения, расположенным в границах сельских поселений (пени по </w:t>
            </w:r>
            <w:r w:rsidRPr="00F9277C">
              <w:rPr>
                <w:rFonts w:ascii="Times New Roman" w:hAnsi="Times New Roman" w:cs="Times New Roman"/>
                <w:color w:val="000000"/>
                <w:sz w:val="18"/>
                <w:szCs w:val="18"/>
              </w:rPr>
              <w:lastRenderedPageBreak/>
              <w:t>соответствующему платежу)</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182 1 06 01030 10 2100 110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3 440,00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Земельный налог</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182 1 06 06000 00 0000 110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2 173 000,00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2 173 226,39</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Земельный налог с организаций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182 1 06 06030 00 0000 110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1 796 000,00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1 796 096,06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Земельный налог с организаций, обладающих земельным участком, расположенным в границах сельских поселений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182 1 06 06033 10 0000 110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1 796 000,00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1 796 096,06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5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roofErr w:type="gramStart"/>
            <w:r w:rsidRPr="00F9277C">
              <w:rPr>
                <w:rFonts w:ascii="Times New Roman" w:hAnsi="Times New Roman" w:cs="Times New Roman"/>
                <w:color w:val="000000"/>
                <w:sz w:val="18"/>
                <w:szCs w:val="1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182 1 06 06033 10 1000 110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1 795 911,00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10"/>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182 1 06 06033 10 2100 110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185,06</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Земельный налог с физических лиц</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182 1 06 06040 00 0000 110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377 000,00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377 130,33</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Земельный налог с физических лиц, обладающих земельным участком, расположенным в границах сельских поселений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182 1 06 06043 10 0000 110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377 000,00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377 130,33</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5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roofErr w:type="gramStart"/>
            <w:r w:rsidRPr="00F9277C">
              <w:rPr>
                <w:rFonts w:ascii="Times New Roman" w:hAnsi="Times New Roman" w:cs="Times New Roman"/>
                <w:color w:val="000000"/>
                <w:sz w:val="18"/>
                <w:szCs w:val="1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182 1 06 06043 10 1000 110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333 984,88</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10"/>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182 1 06 06043 10 2100 110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43 145,45</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НАЛОГОВЫЕ И НЕНАЛОГОВЫЕ ДОХОДЫ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901 1 00 00000 00 0000 000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98 229,04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ГОСУДАРСТВЕННАЯ ПОШЛИНА</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901 1 08 00000 00 0000 000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6 860,00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w:t>
            </w:r>
          </w:p>
        </w:tc>
      </w:tr>
      <w:tr w:rsidR="00F9277C" w:rsidRPr="00F9277C" w:rsidTr="005464F0">
        <w:trPr>
          <w:trHeight w:val="110"/>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901 1 08 04000 01 0000 110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6 860,00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w:t>
            </w:r>
          </w:p>
        </w:tc>
      </w:tr>
      <w:tr w:rsidR="00F9277C" w:rsidRPr="00F9277C" w:rsidTr="005464F0">
        <w:trPr>
          <w:trHeight w:val="165"/>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901 1 08 04020 01 0000 110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6 860,00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w:t>
            </w:r>
          </w:p>
        </w:tc>
      </w:tr>
      <w:tr w:rsidR="00F9277C" w:rsidRPr="00F9277C" w:rsidTr="005464F0">
        <w:trPr>
          <w:trHeight w:val="165"/>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Государственная пошлина за </w:t>
            </w:r>
            <w:r w:rsidRPr="00F9277C">
              <w:rPr>
                <w:rFonts w:ascii="Times New Roman" w:hAnsi="Times New Roman" w:cs="Times New Roman"/>
                <w:color w:val="000000"/>
                <w:sz w:val="18"/>
                <w:szCs w:val="18"/>
              </w:rPr>
              <w:lastRenderedPageBreak/>
              <w:t>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901 1 08 04020 01 1000 110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6 860,00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98%</w:t>
            </w:r>
          </w:p>
        </w:tc>
      </w:tr>
      <w:tr w:rsidR="00F9277C" w:rsidRPr="00F9277C" w:rsidTr="005464F0">
        <w:trPr>
          <w:trHeight w:val="97"/>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ДОХОДЫ ОТ ИСПОЛЬЗОВАНИЯ ИМУЩЕСТВА, НАХОДЯЩЕГОСЯ В ГОСУДАРСТВЕННОЙ И МУНИЦИПАЛЬНОЙ СОБСТВЕННОСТИ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901 1 11 00000 00 0000 000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91 000,00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91 369,04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06"/>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901 1 11 05000 00 0000 120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91 000,00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91 369,04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9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roofErr w:type="gramStart"/>
            <w:r w:rsidRPr="00F9277C">
              <w:rPr>
                <w:rFonts w:ascii="Times New Roman" w:hAnsi="Times New Roman" w:cs="Times New Roman"/>
                <w:color w:val="000000"/>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901 1 11 05020 00 0000 120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77 000,00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79"/>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proofErr w:type="gramStart"/>
            <w:r w:rsidRPr="00F9277C">
              <w:rPr>
                <w:rFonts w:ascii="Times New Roman" w:hAnsi="Times New Roman" w:cs="Times New Roman"/>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901 1 11 05025 10 0000 120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77 000,00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9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Start"/>
            <w:r w:rsidRPr="00F9277C">
              <w:rPr>
                <w:rFonts w:ascii="Times New Roman" w:hAnsi="Times New Roman" w:cs="Times New Roman"/>
                <w:color w:val="000000"/>
                <w:sz w:val="18"/>
                <w:szCs w:val="18"/>
              </w:rPr>
              <w:t>)(</w:t>
            </w:r>
            <w:proofErr w:type="gramEnd"/>
            <w:r w:rsidRPr="00F9277C">
              <w:rPr>
                <w:rFonts w:ascii="Times New Roman" w:hAnsi="Times New Roman" w:cs="Times New Roman"/>
                <w:color w:val="000000"/>
                <w:sz w:val="18"/>
                <w:szCs w:val="18"/>
              </w:rPr>
              <w:t>сумма платежа)</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901 1 11 05025 10 1000 120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77 000,00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77 000,00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9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w:t>
            </w:r>
            <w:r w:rsidRPr="00F9277C">
              <w:rPr>
                <w:rFonts w:ascii="Times New Roman" w:hAnsi="Times New Roman" w:cs="Times New Roman"/>
                <w:color w:val="000000"/>
                <w:sz w:val="18"/>
                <w:szCs w:val="18"/>
              </w:rPr>
              <w:lastRenderedPageBreak/>
              <w:t>государственных внебюджетных фондов и созданных ими учреждений (за исключением имущества бюджетных и автономных учреждений)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901 1 11 05030 00 0000 120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14 369,04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103%</w:t>
            </w:r>
          </w:p>
        </w:tc>
      </w:tr>
      <w:tr w:rsidR="00F9277C" w:rsidRPr="00F9277C" w:rsidTr="005464F0">
        <w:trPr>
          <w:trHeight w:val="165"/>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901 1 11 05035 10 0000 120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14 369,04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103%</w:t>
            </w:r>
          </w:p>
        </w:tc>
      </w:tr>
      <w:tr w:rsidR="00F9277C" w:rsidRPr="00F9277C" w:rsidTr="005464F0">
        <w:trPr>
          <w:trHeight w:val="165"/>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 (сумма платежа)</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901 1 11 05035 10 1000 120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14 369,04</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103%</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БЕЗВОЗМЕЗДНЫЕ ПОСТУПЛЕНИЯ</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901 2 00 00000 00 0000 000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483 092,52</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483 092,52</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БЕЗВОЗМЕЗДНЫЕ ПОСТУПЛЕНИЯ ОТ ДРУГИХ БЮДЖЕТОВ БЮДЖЕТНОЙ СИСТЕМЫ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483 092,52</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483 092,52</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9"/>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бюджетам бюджетной системы Российской Федерации (межбюджетные субсидии)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901 2 02 20000 00 0000 150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Прочие субсидии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901 2 02 29999 00 0000 150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Прочие субсидии бюджетам сельских поселений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901 2 02 29999 10 0000 150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9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Прочие субсидии бюджетам сельских поселений на повышение </w:t>
            </w:r>
            <w:proofErr w:type="gramStart"/>
            <w:r w:rsidRPr="00F9277C">
              <w:rPr>
                <w:rFonts w:ascii="Times New Roman" w:hAnsi="Times New Roman" w:cs="Times New Roman"/>
                <w:color w:val="000000"/>
                <w:sz w:val="18"/>
                <w:szCs w:val="18"/>
              </w:rPr>
              <w:t>оплаты труда работников муниципальных учреждений культуры</w:t>
            </w:r>
            <w:proofErr w:type="gramEnd"/>
            <w:r w:rsidRPr="00F9277C">
              <w:rPr>
                <w:rFonts w:ascii="Times New Roman" w:hAnsi="Times New Roman" w:cs="Times New Roman"/>
                <w:color w:val="000000"/>
                <w:sz w:val="18"/>
                <w:szCs w:val="18"/>
              </w:rPr>
              <w:t xml:space="preserve"> в соответствии с Указом Президента Российской Федерации от 7 мая 2012 года № 597 «О мероприятиях по реализации государственной социальной по</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901 2 02 29999 10 9210 150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Субвенции бюджетам бюджетной системы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901 2 02 30000 00 0000 150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Субвенции бюджетам на осуществление первичного воинского учета на территориях, где отсутствуют военные комиссариаты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901 2 02 35118 00 0000 150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97"/>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901 2 02 35118 10 0000 150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97"/>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Субвенции бюджетам сельских поселений на осуществление первичного воинского учета на </w:t>
            </w:r>
            <w:r w:rsidRPr="00F9277C">
              <w:rPr>
                <w:rFonts w:ascii="Times New Roman" w:hAnsi="Times New Roman" w:cs="Times New Roman"/>
                <w:color w:val="000000"/>
                <w:sz w:val="18"/>
                <w:szCs w:val="18"/>
              </w:rPr>
              <w:lastRenderedPageBreak/>
              <w:t>территориях, где отсутствуют военные комиссариаты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901 2 02 35118 10 9603 150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Иные межбюджетные трансферты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901 2 02 40000 00 0000 150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154 092,52</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154 092,52</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10"/>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Межбюджетные трансферты, передаваемые бюджетам за достижение </w:t>
            </w:r>
            <w:proofErr w:type="gramStart"/>
            <w:r w:rsidRPr="00F9277C">
              <w:rPr>
                <w:rFonts w:ascii="Times New Roman" w:hAnsi="Times New Roman" w:cs="Times New Roman"/>
                <w:color w:val="000000"/>
                <w:sz w:val="18"/>
                <w:szCs w:val="18"/>
              </w:rPr>
              <w:t>показателей деятельности органов исполнительной власти субъектов Российской Федерации</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901 2 02 45550 00 0000 150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24"/>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Межбюджетные трансферты, передаваемые бюджетам сельских поселений за достижение </w:t>
            </w:r>
            <w:proofErr w:type="gramStart"/>
            <w:r w:rsidRPr="00F9277C">
              <w:rPr>
                <w:rFonts w:ascii="Times New Roman" w:hAnsi="Times New Roman" w:cs="Times New Roman"/>
                <w:color w:val="000000"/>
                <w:sz w:val="18"/>
                <w:szCs w:val="18"/>
              </w:rPr>
              <w:t>показателей деятельности органов исполнительной власти субъектов Российской Федерации</w:t>
            </w:r>
            <w:proofErr w:type="gramEnd"/>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901 2 02 45550 10 0000 150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Прочие межбюджетные трансферты, передаваемые бюджетам</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901 2 02 49999 00 0000 150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124 292,52</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124 292,52</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56"/>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Прочие межбюджетные трансферты, передаваемые бюджетам сельских поселений</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901 2 02 49999 10 0000 150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124 292,52</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124 292,52</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4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Прочие межбюджетные трансферты бюджетам сельских поселений в целях оказания поселениям Мокшанского района дополнительной финансовой поддержки для осуществления закрепленных за ними законодательством полномочий в рамках подпрограммы "Предоставление межбюджетных трансфертов из бюджета Мокшанского района» муниципальной программы Мокшанского района "Управление муниципальными финансами и муниципальным долгом Мокшанского района Пензенской области на 2014-2022 годы"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901 2 02 49999 10 9247 150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74 292,52</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74 292,52</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97"/>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Прочие межбюджетные трансферты бюджетам сельских поселений  на государственную поддержку лучших работников сельских  учреждений культуры</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901 2 02 49999 10 9707 150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8"/>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БЕЗВОЗМЕЗДНЫЕ ПОСТУПЛЕНИЯ</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992 2 00 00000 00 0000 000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1 041 612,00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510 515,00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49%</w:t>
            </w:r>
          </w:p>
        </w:tc>
      </w:tr>
      <w:tr w:rsidR="00F9277C" w:rsidRPr="00F9277C" w:rsidTr="005464F0">
        <w:trPr>
          <w:trHeight w:val="83"/>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БЕЗВОЗМЕЗДНЫЕ ПОСТУПЛЕНИЯ ОТ ДРУГИХ БЮДЖЕТОВ БЮДЖЕТНОЙ СИСТЕМЫ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992 2 02 00000 00 0000 000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1 041 612,00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510 515,00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49%</w:t>
            </w:r>
          </w:p>
        </w:tc>
      </w:tr>
      <w:tr w:rsidR="00F9277C" w:rsidRPr="00F9277C" w:rsidTr="005464F0">
        <w:trPr>
          <w:trHeight w:val="42"/>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Дотации бюджетам бюджетной системы Российской Федерации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992 2 02 10000 00 0000 150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1 041 612,00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510 515,00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49%</w:t>
            </w:r>
          </w:p>
        </w:tc>
      </w:tr>
      <w:tr w:rsidR="00F9277C" w:rsidRPr="00F9277C" w:rsidTr="005464F0">
        <w:trPr>
          <w:trHeight w:val="37"/>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Дотации на выравнивание бюджетной обеспеченности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992 2 02 15001 00 0000 150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1 041 612,00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510 515,00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49%</w:t>
            </w:r>
          </w:p>
        </w:tc>
      </w:tr>
      <w:tr w:rsidR="00F9277C" w:rsidRPr="00F9277C" w:rsidTr="005464F0">
        <w:trPr>
          <w:trHeight w:val="56"/>
        </w:trPr>
        <w:tc>
          <w:tcPr>
            <w:tcW w:w="2527"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Дотации бюджетам сельских поселений на выравнивание </w:t>
            </w:r>
            <w:r w:rsidRPr="00F9277C">
              <w:rPr>
                <w:rFonts w:ascii="Times New Roman" w:hAnsi="Times New Roman" w:cs="Times New Roman"/>
                <w:color w:val="000000"/>
                <w:sz w:val="18"/>
                <w:szCs w:val="18"/>
              </w:rPr>
              <w:lastRenderedPageBreak/>
              <w:t>бюджетной обеспеченности</w:t>
            </w:r>
          </w:p>
        </w:tc>
        <w:tc>
          <w:tcPr>
            <w:tcW w:w="7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010</w:t>
            </w:r>
          </w:p>
        </w:tc>
        <w:tc>
          <w:tcPr>
            <w:tcW w:w="2492"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992 2 02 15001 10 0000 150</w:t>
            </w:r>
          </w:p>
        </w:tc>
        <w:tc>
          <w:tcPr>
            <w:tcW w:w="129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1 041 612,00</w:t>
            </w:r>
          </w:p>
        </w:tc>
        <w:tc>
          <w:tcPr>
            <w:tcW w:w="1433"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510 515,00</w:t>
            </w:r>
          </w:p>
        </w:tc>
        <w:tc>
          <w:tcPr>
            <w:tcW w:w="141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49%</w:t>
            </w:r>
          </w:p>
        </w:tc>
      </w:tr>
    </w:tbl>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right"/>
        <w:rPr>
          <w:rFonts w:ascii="Times New Roman" w:hAnsi="Times New Roman" w:cs="Times New Roman"/>
          <w:sz w:val="18"/>
          <w:szCs w:val="18"/>
        </w:rPr>
      </w:pP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Приложение  3</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  решению</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Комитета местного самоуправления</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Подгорненского  сельсовета</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Мокшанского района Пензенской области</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от _____________    № _____</w:t>
      </w: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Отчет</w:t>
      </w: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Об исполнении бюджета Подгорненского сельсовета</w:t>
      </w: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b/>
          <w:sz w:val="18"/>
          <w:szCs w:val="18"/>
        </w:rPr>
        <w:t>Мокшанского района Пензенской области по разделам и подразделам, целевым статьям и видам расходов классификации расходов бюджета за  2019 год</w:t>
      </w: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тыс</w:t>
      </w:r>
      <w:proofErr w:type="gramStart"/>
      <w:r w:rsidRPr="00F9277C">
        <w:rPr>
          <w:rFonts w:ascii="Times New Roman" w:hAnsi="Times New Roman" w:cs="Times New Roman"/>
          <w:sz w:val="18"/>
          <w:szCs w:val="18"/>
        </w:rPr>
        <w:t>.р</w:t>
      </w:r>
      <w:proofErr w:type="gramEnd"/>
      <w:r w:rsidRPr="00F9277C">
        <w:rPr>
          <w:rFonts w:ascii="Times New Roman" w:hAnsi="Times New Roman" w:cs="Times New Roman"/>
          <w:sz w:val="18"/>
          <w:szCs w:val="18"/>
        </w:rPr>
        <w:t>уб.</w:t>
      </w:r>
    </w:p>
    <w:tbl>
      <w:tblPr>
        <w:tblW w:w="10121" w:type="dxa"/>
        <w:tblInd w:w="93" w:type="dxa"/>
        <w:tblLook w:val="04A0"/>
      </w:tblPr>
      <w:tblGrid>
        <w:gridCol w:w="3640"/>
        <w:gridCol w:w="820"/>
        <w:gridCol w:w="1840"/>
        <w:gridCol w:w="1420"/>
        <w:gridCol w:w="1280"/>
        <w:gridCol w:w="1121"/>
      </w:tblGrid>
      <w:tr w:rsidR="00F9277C" w:rsidRPr="00F9277C" w:rsidTr="005464F0">
        <w:trPr>
          <w:trHeight w:val="453"/>
        </w:trPr>
        <w:tc>
          <w:tcPr>
            <w:tcW w:w="3640" w:type="dxa"/>
            <w:vMerge w:val="restart"/>
            <w:tcBorders>
              <w:top w:val="single" w:sz="8" w:space="0" w:color="auto"/>
              <w:left w:val="single" w:sz="8" w:space="0" w:color="auto"/>
              <w:bottom w:val="single" w:sz="4" w:space="0" w:color="000000"/>
              <w:right w:val="single" w:sz="8" w:space="0" w:color="auto"/>
            </w:tcBorders>
            <w:shd w:val="clear" w:color="auto" w:fill="auto"/>
            <w:noWrap/>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Наименование показателя</w:t>
            </w:r>
          </w:p>
        </w:tc>
        <w:tc>
          <w:tcPr>
            <w:tcW w:w="820" w:type="dxa"/>
            <w:vMerge w:val="restart"/>
            <w:tcBorders>
              <w:top w:val="single" w:sz="8" w:space="0" w:color="auto"/>
              <w:left w:val="single" w:sz="8" w:space="0" w:color="auto"/>
              <w:bottom w:val="single" w:sz="4"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Код строки</w:t>
            </w:r>
          </w:p>
        </w:tc>
        <w:tc>
          <w:tcPr>
            <w:tcW w:w="1840" w:type="dxa"/>
            <w:vMerge w:val="restart"/>
            <w:tcBorders>
              <w:top w:val="single" w:sz="8" w:space="0" w:color="auto"/>
              <w:left w:val="single" w:sz="8" w:space="0" w:color="auto"/>
              <w:bottom w:val="single" w:sz="4"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Код расхода по бюджетной классификации</w:t>
            </w:r>
          </w:p>
        </w:tc>
        <w:tc>
          <w:tcPr>
            <w:tcW w:w="1420" w:type="dxa"/>
            <w:vMerge w:val="restart"/>
            <w:tcBorders>
              <w:top w:val="single" w:sz="8" w:space="0" w:color="auto"/>
              <w:left w:val="single" w:sz="8" w:space="0" w:color="auto"/>
              <w:bottom w:val="single" w:sz="4"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Утвержденные бюджетные назначения на 2019 год</w:t>
            </w:r>
          </w:p>
        </w:tc>
        <w:tc>
          <w:tcPr>
            <w:tcW w:w="1280" w:type="dxa"/>
            <w:vMerge w:val="restart"/>
            <w:tcBorders>
              <w:top w:val="single" w:sz="8" w:space="0" w:color="auto"/>
              <w:left w:val="single" w:sz="8" w:space="0" w:color="auto"/>
              <w:bottom w:val="single" w:sz="4" w:space="0" w:color="000000"/>
              <w:right w:val="single" w:sz="8" w:space="0" w:color="auto"/>
            </w:tcBorders>
            <w:shd w:val="clear" w:color="auto" w:fill="auto"/>
            <w:noWrap/>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Исполнено за 2019 год</w:t>
            </w:r>
          </w:p>
        </w:tc>
        <w:tc>
          <w:tcPr>
            <w:tcW w:w="1121" w:type="dxa"/>
            <w:vMerge w:val="restart"/>
            <w:tcBorders>
              <w:top w:val="single" w:sz="8" w:space="0" w:color="auto"/>
              <w:left w:val="single" w:sz="8" w:space="0" w:color="auto"/>
              <w:bottom w:val="single" w:sz="4"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 исполнения</w:t>
            </w:r>
          </w:p>
        </w:tc>
      </w:tr>
      <w:tr w:rsidR="00F9277C" w:rsidRPr="00F9277C" w:rsidTr="005464F0">
        <w:trPr>
          <w:trHeight w:val="453"/>
        </w:trPr>
        <w:tc>
          <w:tcPr>
            <w:tcW w:w="364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82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84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42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28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121"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r>
      <w:tr w:rsidR="00F9277C" w:rsidRPr="00F9277C" w:rsidTr="005464F0">
        <w:trPr>
          <w:trHeight w:val="453"/>
        </w:trPr>
        <w:tc>
          <w:tcPr>
            <w:tcW w:w="364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82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84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42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280"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121"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r>
      <w:tr w:rsidR="00F9277C" w:rsidRPr="00F9277C" w:rsidTr="005464F0">
        <w:trPr>
          <w:trHeight w:val="87"/>
        </w:trPr>
        <w:tc>
          <w:tcPr>
            <w:tcW w:w="3640" w:type="dxa"/>
            <w:tcBorders>
              <w:top w:val="nil"/>
              <w:left w:val="single" w:sz="4" w:space="0" w:color="000000"/>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w:t>
            </w:r>
          </w:p>
        </w:tc>
        <w:tc>
          <w:tcPr>
            <w:tcW w:w="820"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w:t>
            </w:r>
          </w:p>
        </w:tc>
        <w:tc>
          <w:tcPr>
            <w:tcW w:w="1840"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c>
          <w:tcPr>
            <w:tcW w:w="1420"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w:t>
            </w:r>
          </w:p>
        </w:tc>
        <w:tc>
          <w:tcPr>
            <w:tcW w:w="1280"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w:t>
            </w:r>
          </w:p>
        </w:tc>
        <w:tc>
          <w:tcPr>
            <w:tcW w:w="1121"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w:t>
            </w:r>
          </w:p>
        </w:tc>
      </w:tr>
      <w:tr w:rsidR="00F9277C" w:rsidRPr="00F9277C" w:rsidTr="005464F0">
        <w:trPr>
          <w:trHeight w:val="11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бюджета - всего</w:t>
            </w:r>
          </w:p>
        </w:tc>
        <w:tc>
          <w:tcPr>
            <w:tcW w:w="82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x</w:t>
            </w:r>
          </w:p>
        </w:tc>
        <w:tc>
          <w:tcPr>
            <w:tcW w:w="142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4 772 177,33</w:t>
            </w:r>
          </w:p>
        </w:tc>
        <w:tc>
          <w:tcPr>
            <w:tcW w:w="1280"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3 730 605,51</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78%</w:t>
            </w:r>
          </w:p>
        </w:tc>
      </w:tr>
      <w:tr w:rsidR="00F9277C" w:rsidRPr="00F9277C" w:rsidTr="005464F0">
        <w:trPr>
          <w:trHeight w:val="87"/>
        </w:trPr>
        <w:tc>
          <w:tcPr>
            <w:tcW w:w="3640" w:type="dxa"/>
            <w:tcBorders>
              <w:top w:val="nil"/>
              <w:left w:val="single" w:sz="4" w:space="0" w:color="000000"/>
              <w:bottom w:val="nil"/>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 том числе:</w:t>
            </w:r>
          </w:p>
        </w:tc>
        <w:tc>
          <w:tcPr>
            <w:tcW w:w="820"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840"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420"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280"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121" w:type="dxa"/>
            <w:tcBorders>
              <w:top w:val="nil"/>
              <w:left w:val="nil"/>
              <w:bottom w:val="nil"/>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по оплате труда работников органов местного самоуправления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901 0104 01 3 01 02100 000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810 128,84</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810 127,84</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93"/>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901 0104 01 3 01 02100 100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810 128,84</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810 127,84</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901 0104 01 3 01 02100 120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810 128,84</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810 127,84</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901 0104 01 3 01 02100 121</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585 794,84</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выплаты персоналу государственных (муниципальных) органов, за исключением фонда оплаты труда</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901 0104 01 3 01 02100 122</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29 630,00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901 0104 01 3 01 02100 129</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194 703,00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по оплате труда главы местной администрации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901 0104 01 3 01 02110 000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93"/>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901 0104 01 3 01 02110 100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901 0104 01 3 01 02110 120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901 0104 01 3 01 02110 121</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373 524,16</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выплаты персоналу государственных (муниципальных) органов, за исключением фонда оплаты труда</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901 0104 01 3 01 02110 122</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73 201,00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901 0104 01 3 01 02110 129</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126 067,00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обеспечение функций органов местного самоуправления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901 0104 01 3 01 02200 000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290 005,00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219 970,14</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76%</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901 0104 01 3 01 02200 200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236 271,00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178 155,14</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901 0104 01 3 01 02200 240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236 271,00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178 155,14</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901 0104 01 3 01 02200 244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178 155,14</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бюджетные ассигнования</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901 0104 01 3 01 02200 800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53 734,00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41 815,00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78%</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901 0104 01 3 01 02200 850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53 734,00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41 815,00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78%</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налога на имущество организаций и земельного налога</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901 0104 01 3 01 02200 851</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40 261,00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прочих налогов, сборов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901 0104 01 3 01 02200 852</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1 554,00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56"/>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901 0104 01 3 01 55500 000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93"/>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901 0104 01 3 01 55500 100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901 0104 01 3 01 55500 120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901 0104 01 3 01 55500 121</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22 888,00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901 0104 01 3 01 55500 129</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6 912,00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обеспечение функций органов местного самоуправления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00 02200 000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00 02200 200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00 02200 240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00 02200 244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Осуществление полномочий, закрепленных законодательством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901 0104 89 0 00 95220 000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93"/>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901 0104 89 0 00 95220 100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901 0104 89 0 00 95220 120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901 0104 89 0 00 95220 121</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16 025,00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901 0104 89 0 00 95220 129</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4 840,00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иных межбюджетных трансфертов на исполнение полномочий поселений по исполнению бюджетов поселений</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901 0106 88 0 00 96910 000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Межбюджетные трансферты</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901 0106 88 0 00 96910 500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межбюджетные трансферты</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901 0106 88 0 00 96910 540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Предоставление иных межбюджетных трансфертов на исполнение полномочий поселений по осуществлению внутреннего финансового контроля</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901 0106 88 0 00 96930 000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Межбюджетные трансферты</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901 0106 88 0 00 96930 500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межбюджетные трансферты</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901 0106 88 0 00 96930 540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Резервные фонды</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901 0111 82 0 00 20510 000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бюджетные ассигнования</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901 0111 82 0 00 20510 800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Резервные средства</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901 0111 82 0 00 20510 870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Прочие мероприятия в области управления муниципальной собственностью</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901 0113 88 0 00 99520 000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16 969,00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901 0113 88 0 00 99520 200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16 969,00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901 0113 88 0 00 99520 240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16 969,00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Исполнение обязанности по уплате пени и штрафов в неуплаты или неполной уплаты налогов в бюджет или взносов в государственные внебюджетные фонды</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901 0113 88 0 00 99610 000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313,46</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бюджетные ассигнования</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901 0113 88 0 00 99610 800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313,46</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901 0113 88 0 00 99610 850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313,46</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901 0113 88 0 00 99610 853</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313,46</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Осуществление первичного воинского учета на территориях, где отсутствуют военные комиссариаты</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901 0203 87 0 00 51180 000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93"/>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901 0203 87 0 00 51180 100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75 120,00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75 120,00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901 0203 87 0 00 51180 120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75 120,00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75 120,00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901 0203 87 0 00 51180 121</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57 696,00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901 0203 87 0 00 51180 129</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17 424,00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901 0203 87 0 00 51180 200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901 0203 87 0 00 51180 240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901 0203 87 0 00 51180 244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Ремонт и содержание внутрипоселковых дорог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901 0409 01 1 02 46210 000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801 195,11</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178 650,00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901 0409 01 1 02 46210 200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801 195,11</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178 650,00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901 0409 01 1 02 46210 240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801 195,11</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178 650,00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901 0409 01 1 02 46210 244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178 650,00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Мероприятия по содержанию и ремонту внутрипоселенческих дорог за счет средств </w:t>
            </w:r>
            <w:r w:rsidRPr="00F9277C">
              <w:rPr>
                <w:rFonts w:ascii="Times New Roman" w:hAnsi="Times New Roman" w:cs="Times New Roman"/>
                <w:color w:val="000000"/>
                <w:sz w:val="18"/>
                <w:szCs w:val="18"/>
              </w:rPr>
              <w:lastRenderedPageBreak/>
              <w:t xml:space="preserve">дорожного фонда </w:t>
            </w:r>
            <w:proofErr w:type="gramStart"/>
            <w:r w:rsidRPr="00F9277C">
              <w:rPr>
                <w:rFonts w:ascii="Times New Roman" w:hAnsi="Times New Roman" w:cs="Times New Roman"/>
                <w:color w:val="000000"/>
                <w:sz w:val="18"/>
                <w:szCs w:val="18"/>
              </w:rPr>
              <w:t xml:space="preserve">( </w:t>
            </w:r>
            <w:proofErr w:type="gramEnd"/>
            <w:r w:rsidRPr="00F9277C">
              <w:rPr>
                <w:rFonts w:ascii="Times New Roman" w:hAnsi="Times New Roman" w:cs="Times New Roman"/>
                <w:color w:val="000000"/>
                <w:sz w:val="18"/>
                <w:szCs w:val="18"/>
              </w:rPr>
              <w:t>остатки прошлых лет)</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901 0409 01 1 02 46300 000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102 860,00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101 845,00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901 0409 01 1 02 46300 200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102 860,00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101 845,00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901 0409 01 1 02 46300 240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102 860,00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101 845,00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901 0409 01 1 02 46300 244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101 845,00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Мероприятия по содержанию и ремонту внутрипоселенческих дорог за счет средств дорожного фонда</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901 0409 01 1 02 46310 000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199 321,00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901 0409 01 1 02 46310 200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199 321,00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901 0409 01 1 02 46310 240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199 321,00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901 0409 01 1 02 46310 244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199 321,00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Мероприятия по землеустройству и землепользованию</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901 0412 88 0 00 99570 000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25 000,00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901 0412 88 0 00 99570 200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25 000,00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901 0412 88 0 00 99570 240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25 000,00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901 0412 88 0 00 99570 244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25 000,00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Реконструкция и ремонт системы водоснабжения в Подгорненском сельсовете Мокшанского района</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901 0502 01 1 02 61150 000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901 0502 01 1 02 61150 200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901 0502 01 1 02 61150 240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901 0502 01 1 02 61150 244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Развитие систем уличного освещения</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901 0503 01 1 02 61160 000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48 237,69</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69%</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901 0503 01 1 02 61160 200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48 237,69</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69%</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901 0503 01 1 02 61160 240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48 237,69</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69%</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901 0503 01 1 02 61160 244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48 237,69</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Устройство контейнерных площадок и мест санкционированного временного размещения твердых бытовых отходов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901 0503 01 1 02 61170 000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45 000,00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901 0503 01 1 02 61170 200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45 000,00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901 0503 01 1 02 61170 240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45 000,00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Ремонт памятников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901 0503 01 1 02 61180 000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48 090,00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6 380,00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901 0503 01 1 02 61180 200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48 090,00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6 380,00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901 0503 01 1 02 61180 240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48 090,00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6 380,00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Прочая закупка товаров, работ и услуг</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901 0503 01 1 02 61180 244</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6 380,00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Мероприятия по благоустройству территории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901 0503 01 1 02 61190 000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46 226,00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901 0503 01 1 02 61190 200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46 226,00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901 0503 01 1 02 61190 240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46 226,00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обеспечение деятельности (оказание услуг) государственных учреждений (больницы, клиники, госпитали, медико-санитарные части)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901 0801 01 2 01 05020 000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901 0801 01 2 01 05020 600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901 0801 01 2 01 05020 610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901 0801 01 2 01 05020 611</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874 455,00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901 0801 01 2 01 05020 612</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575"/>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расходы на повышение оплаты труда работников муниципальных учрежденийв </w:t>
            </w:r>
            <w:proofErr w:type="gramStart"/>
            <w:r w:rsidRPr="00F9277C">
              <w:rPr>
                <w:rFonts w:ascii="Times New Roman" w:hAnsi="Times New Roman" w:cs="Times New Roman"/>
                <w:color w:val="000000"/>
                <w:sz w:val="18"/>
                <w:szCs w:val="18"/>
              </w:rPr>
              <w:t>соответствии</w:t>
            </w:r>
            <w:proofErr w:type="gramEnd"/>
            <w:r w:rsidRPr="00F9277C">
              <w:rPr>
                <w:rFonts w:ascii="Times New Roman" w:hAnsi="Times New Roman" w:cs="Times New Roman"/>
                <w:color w:val="000000"/>
                <w:sz w:val="18"/>
                <w:szCs w:val="18"/>
              </w:rPr>
              <w:t xml:space="preserve"> с Указом Президента Российской Федерации от 7 мая 2012 года №597 "О мероприятиях по реализации государственной социальной политики за счет средств бюджета Пензенской облас</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901 0801 01 2 01 71051 000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901 0801 01 2 01 71051 600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901 0801 01 2 01 71051 610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901 0801 01 2 01 71051 611</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Поддержка отрасли культуры (государственная поддержка лучших работников муниципальных учреждений культуры, находящихся на территории сельских поселений)</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R5194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R5194 600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R5194 610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R5194 612</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575"/>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Расходы на повышение </w:t>
            </w:r>
            <w:proofErr w:type="gramStart"/>
            <w:r w:rsidRPr="00F9277C">
              <w:rPr>
                <w:rFonts w:ascii="Times New Roman" w:hAnsi="Times New Roman" w:cs="Times New Roman"/>
                <w:color w:val="000000"/>
                <w:sz w:val="18"/>
                <w:szCs w:val="18"/>
              </w:rPr>
              <w:t>оплаты труда работников муниципальных учреждений культуры</w:t>
            </w:r>
            <w:proofErr w:type="gramEnd"/>
            <w:r w:rsidRPr="00F9277C">
              <w:rPr>
                <w:rFonts w:ascii="Times New Roman" w:hAnsi="Times New Roman" w:cs="Times New Roman"/>
                <w:color w:val="000000"/>
                <w:sz w:val="18"/>
                <w:szCs w:val="18"/>
              </w:rPr>
              <w:t xml:space="preserve">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Z1051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Z1051 600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Z1051 610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Субсидии бюджетным учреждениям на финансовое обеспечение государственного </w:t>
            </w:r>
            <w:r w:rsidRPr="00F9277C">
              <w:rPr>
                <w:rFonts w:ascii="Times New Roman" w:hAnsi="Times New Roman" w:cs="Times New Roman"/>
                <w:color w:val="000000"/>
                <w:sz w:val="18"/>
                <w:szCs w:val="18"/>
              </w:rPr>
              <w:lastRenderedPageBreak/>
              <w:t>(муниципального) задания на оказание государственных (муниципальных) услуг (выполнение работ)</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 2 01 Z1051 611</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Расходы на обеспечение деятельности (оказание услуг) муниципальных учреждений (в части расходов домов культуры, клубов)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00 05020 610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00 05020 612</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Осуществление полномочий, закрепленных законодательством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901 0801 89 0 00 95220 000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901 0801 89 0 00 95220 600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901 0801 89 0 00 95220 610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901 0801 89 0 00 95220 612</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учреждениям на погашение задолженности прошлых лет (в части расходов домов культуры, клубов)</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901 0801 91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901 0801 91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901 0801 91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00 05020 610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901 0801 91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00 05020 612</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Доплата к пенсиям за выслугу лет муниципальным служащим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901 1001 88 0 00 11320 000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28 679,40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27 736,40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97%</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901 1001 88 0 00 11320 300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28 679,40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27 736,40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97%</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Публичные нормативные социальные выплаты гражданам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901 1001 88 0 00 11320 310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28 679,40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27 736,40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97%</w:t>
            </w:r>
          </w:p>
        </w:tc>
      </w:tr>
      <w:tr w:rsidR="00F9277C" w:rsidRPr="00F9277C" w:rsidTr="005464F0">
        <w:trPr>
          <w:trHeight w:val="249"/>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Пособия, компенсации, меры социальной поддержки по публичным нормативным обязательствам</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901 1001 88 0 00 11320 313</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27 736,40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331"/>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Проведение выборов в органы местного самоуправления Елизаветинского сельсовета Мокшанского района Пензенской области</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907 0107 88 0 00 99600 000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бюджетные ассигнования</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907 0107 88 0 00 99600 800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8"/>
        </w:trPr>
        <w:tc>
          <w:tcPr>
            <w:tcW w:w="3640"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Специальные расходы</w:t>
            </w:r>
          </w:p>
        </w:tc>
        <w:tc>
          <w:tcPr>
            <w:tcW w:w="8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4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907 0107 88 0 00 99600 880</w:t>
            </w:r>
          </w:p>
        </w:tc>
        <w:tc>
          <w:tcPr>
            <w:tcW w:w="142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280"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74"/>
        </w:trPr>
        <w:tc>
          <w:tcPr>
            <w:tcW w:w="364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Результат исполнения бюджета (дефицит / профицит)</w:t>
            </w:r>
          </w:p>
        </w:tc>
        <w:tc>
          <w:tcPr>
            <w:tcW w:w="820" w:type="dxa"/>
            <w:tcBorders>
              <w:top w:val="single" w:sz="8" w:space="0" w:color="000000"/>
              <w:left w:val="nil"/>
              <w:bottom w:val="single" w:sz="8"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450</w:t>
            </w:r>
          </w:p>
        </w:tc>
        <w:tc>
          <w:tcPr>
            <w:tcW w:w="1840" w:type="dxa"/>
            <w:tcBorders>
              <w:top w:val="single" w:sz="8" w:space="0" w:color="000000"/>
              <w:left w:val="nil"/>
              <w:bottom w:val="single" w:sz="8"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x</w:t>
            </w:r>
          </w:p>
        </w:tc>
        <w:tc>
          <w:tcPr>
            <w:tcW w:w="1420" w:type="dxa"/>
            <w:tcBorders>
              <w:top w:val="single" w:sz="8" w:space="0" w:color="000000"/>
              <w:left w:val="nil"/>
              <w:bottom w:val="single" w:sz="8"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-470 472,81</w:t>
            </w:r>
          </w:p>
        </w:tc>
        <w:tc>
          <w:tcPr>
            <w:tcW w:w="1280" w:type="dxa"/>
            <w:tcBorders>
              <w:top w:val="single" w:sz="8" w:space="0" w:color="000000"/>
              <w:left w:val="nil"/>
              <w:bottom w:val="single" w:sz="8"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40 788,65</w:t>
            </w:r>
          </w:p>
        </w:tc>
        <w:tc>
          <w:tcPr>
            <w:tcW w:w="112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r>
    </w:tbl>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Приложение  4</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 решению</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Комитета местного самоуправления</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Подгорненского сельсовета</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Мокшанского района Пензенской области</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от ______________ №_________</w:t>
      </w:r>
    </w:p>
    <w:p w:rsidR="00F9277C" w:rsidRPr="00F9277C" w:rsidRDefault="00F9277C" w:rsidP="00F9277C">
      <w:pPr>
        <w:pStyle w:val="a6"/>
        <w:jc w:val="right"/>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Отчет</w:t>
      </w: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Об исполнении бюджета Подгорненского сельсовета Мокшанского района Пензенской области   по ведомственной структуре расходов бюджета за 2019 год</w:t>
      </w:r>
    </w:p>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тыс</w:t>
      </w:r>
      <w:proofErr w:type="gramStart"/>
      <w:r w:rsidRPr="00F9277C">
        <w:rPr>
          <w:rFonts w:ascii="Times New Roman" w:hAnsi="Times New Roman" w:cs="Times New Roman"/>
          <w:sz w:val="18"/>
          <w:szCs w:val="18"/>
        </w:rPr>
        <w:t>.р</w:t>
      </w:r>
      <w:proofErr w:type="gramEnd"/>
      <w:r w:rsidRPr="00F9277C">
        <w:rPr>
          <w:rFonts w:ascii="Times New Roman" w:hAnsi="Times New Roman" w:cs="Times New Roman"/>
          <w:sz w:val="18"/>
          <w:szCs w:val="18"/>
        </w:rPr>
        <w:t>уб.</w:t>
      </w:r>
    </w:p>
    <w:tbl>
      <w:tblPr>
        <w:tblW w:w="10221" w:type="dxa"/>
        <w:tblInd w:w="93" w:type="dxa"/>
        <w:tblLook w:val="04A0"/>
      </w:tblPr>
      <w:tblGrid>
        <w:gridCol w:w="3661"/>
        <w:gridCol w:w="825"/>
        <w:gridCol w:w="1851"/>
        <w:gridCol w:w="1428"/>
        <w:gridCol w:w="1287"/>
        <w:gridCol w:w="1169"/>
      </w:tblGrid>
      <w:tr w:rsidR="00F9277C" w:rsidRPr="00F9277C" w:rsidTr="005464F0">
        <w:trPr>
          <w:trHeight w:val="453"/>
        </w:trPr>
        <w:tc>
          <w:tcPr>
            <w:tcW w:w="3661" w:type="dxa"/>
            <w:vMerge w:val="restart"/>
            <w:tcBorders>
              <w:top w:val="single" w:sz="8" w:space="0" w:color="auto"/>
              <w:left w:val="single" w:sz="8" w:space="0" w:color="auto"/>
              <w:bottom w:val="single" w:sz="4" w:space="0" w:color="000000"/>
              <w:right w:val="single" w:sz="8" w:space="0" w:color="auto"/>
            </w:tcBorders>
            <w:shd w:val="clear" w:color="auto" w:fill="auto"/>
            <w:noWrap/>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Наименование показателя</w:t>
            </w:r>
          </w:p>
        </w:tc>
        <w:tc>
          <w:tcPr>
            <w:tcW w:w="825" w:type="dxa"/>
            <w:vMerge w:val="restart"/>
            <w:tcBorders>
              <w:top w:val="single" w:sz="8" w:space="0" w:color="auto"/>
              <w:left w:val="single" w:sz="8" w:space="0" w:color="auto"/>
              <w:bottom w:val="single" w:sz="4"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Код строки</w:t>
            </w:r>
          </w:p>
        </w:tc>
        <w:tc>
          <w:tcPr>
            <w:tcW w:w="1851" w:type="dxa"/>
            <w:vMerge w:val="restart"/>
            <w:tcBorders>
              <w:top w:val="single" w:sz="8" w:space="0" w:color="auto"/>
              <w:left w:val="single" w:sz="8" w:space="0" w:color="auto"/>
              <w:bottom w:val="single" w:sz="4"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 xml:space="preserve">Код расхода по бюджетной </w:t>
            </w:r>
            <w:r w:rsidRPr="00F9277C">
              <w:rPr>
                <w:rFonts w:ascii="Times New Roman" w:hAnsi="Times New Roman" w:cs="Times New Roman"/>
                <w:sz w:val="18"/>
                <w:szCs w:val="18"/>
              </w:rPr>
              <w:lastRenderedPageBreak/>
              <w:t>классификации</w:t>
            </w:r>
          </w:p>
        </w:tc>
        <w:tc>
          <w:tcPr>
            <w:tcW w:w="1428" w:type="dxa"/>
            <w:vMerge w:val="restart"/>
            <w:tcBorders>
              <w:top w:val="single" w:sz="8" w:space="0" w:color="auto"/>
              <w:left w:val="single" w:sz="8" w:space="0" w:color="auto"/>
              <w:bottom w:val="single" w:sz="4"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lastRenderedPageBreak/>
              <w:t xml:space="preserve">Утвержденные бюджетные </w:t>
            </w:r>
            <w:r w:rsidRPr="00F9277C">
              <w:rPr>
                <w:rFonts w:ascii="Times New Roman" w:hAnsi="Times New Roman" w:cs="Times New Roman"/>
                <w:sz w:val="18"/>
                <w:szCs w:val="18"/>
              </w:rPr>
              <w:lastRenderedPageBreak/>
              <w:t>назначения на 2019 год</w:t>
            </w:r>
          </w:p>
        </w:tc>
        <w:tc>
          <w:tcPr>
            <w:tcW w:w="1287" w:type="dxa"/>
            <w:vMerge w:val="restart"/>
            <w:tcBorders>
              <w:top w:val="single" w:sz="8" w:space="0" w:color="auto"/>
              <w:left w:val="single" w:sz="8" w:space="0" w:color="auto"/>
              <w:bottom w:val="single" w:sz="4" w:space="0" w:color="000000"/>
              <w:right w:val="single" w:sz="8" w:space="0" w:color="auto"/>
            </w:tcBorders>
            <w:shd w:val="clear" w:color="auto" w:fill="auto"/>
            <w:noWrap/>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lastRenderedPageBreak/>
              <w:t>Исполнено за 2019 год</w:t>
            </w:r>
          </w:p>
        </w:tc>
        <w:tc>
          <w:tcPr>
            <w:tcW w:w="1169" w:type="dxa"/>
            <w:vMerge w:val="restart"/>
            <w:tcBorders>
              <w:top w:val="single" w:sz="8" w:space="0" w:color="auto"/>
              <w:left w:val="single" w:sz="8" w:space="0" w:color="auto"/>
              <w:bottom w:val="single" w:sz="4" w:space="0" w:color="000000"/>
              <w:right w:val="single" w:sz="8" w:space="0" w:color="auto"/>
            </w:tcBorders>
            <w:shd w:val="clear" w:color="auto" w:fill="auto"/>
            <w:vAlign w:val="bottom"/>
            <w:hideMark/>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 исполнения</w:t>
            </w:r>
          </w:p>
        </w:tc>
      </w:tr>
      <w:tr w:rsidR="00F9277C" w:rsidRPr="00F9277C" w:rsidTr="005464F0">
        <w:trPr>
          <w:trHeight w:val="453"/>
        </w:trPr>
        <w:tc>
          <w:tcPr>
            <w:tcW w:w="3661"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825"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851"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428"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287"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169"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r>
      <w:tr w:rsidR="00F9277C" w:rsidRPr="00F9277C" w:rsidTr="005464F0">
        <w:trPr>
          <w:trHeight w:val="453"/>
        </w:trPr>
        <w:tc>
          <w:tcPr>
            <w:tcW w:w="3661"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825"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851"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428"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287"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c>
          <w:tcPr>
            <w:tcW w:w="1169" w:type="dxa"/>
            <w:vMerge/>
            <w:tcBorders>
              <w:top w:val="single" w:sz="8" w:space="0" w:color="auto"/>
              <w:left w:val="single" w:sz="8" w:space="0" w:color="auto"/>
              <w:bottom w:val="single" w:sz="4" w:space="0" w:color="000000"/>
              <w:right w:val="single" w:sz="8" w:space="0" w:color="auto"/>
            </w:tcBorders>
            <w:vAlign w:val="center"/>
            <w:hideMark/>
          </w:tcPr>
          <w:p w:rsidR="00F9277C" w:rsidRPr="00F9277C" w:rsidRDefault="00F9277C" w:rsidP="00F9277C">
            <w:pPr>
              <w:pStyle w:val="a6"/>
              <w:jc w:val="center"/>
              <w:rPr>
                <w:rFonts w:ascii="Times New Roman" w:hAnsi="Times New Roman" w:cs="Times New Roman"/>
                <w:sz w:val="18"/>
                <w:szCs w:val="18"/>
              </w:rPr>
            </w:pPr>
          </w:p>
        </w:tc>
      </w:tr>
      <w:tr w:rsidR="00F9277C" w:rsidRPr="00F9277C" w:rsidTr="005464F0">
        <w:trPr>
          <w:trHeight w:val="213"/>
        </w:trPr>
        <w:tc>
          <w:tcPr>
            <w:tcW w:w="3661" w:type="dxa"/>
            <w:tcBorders>
              <w:top w:val="nil"/>
              <w:left w:val="single" w:sz="4" w:space="0" w:color="000000"/>
              <w:bottom w:val="single" w:sz="4"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w:t>
            </w:r>
          </w:p>
        </w:tc>
        <w:tc>
          <w:tcPr>
            <w:tcW w:w="825"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w:t>
            </w:r>
          </w:p>
        </w:tc>
        <w:tc>
          <w:tcPr>
            <w:tcW w:w="1851"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c>
          <w:tcPr>
            <w:tcW w:w="1428"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w:t>
            </w:r>
          </w:p>
        </w:tc>
        <w:tc>
          <w:tcPr>
            <w:tcW w:w="1287"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w:t>
            </w:r>
          </w:p>
        </w:tc>
        <w:tc>
          <w:tcPr>
            <w:tcW w:w="1169" w:type="dxa"/>
            <w:tcBorders>
              <w:top w:val="nil"/>
              <w:left w:val="nil"/>
              <w:bottom w:val="single" w:sz="8" w:space="0" w:color="000000"/>
              <w:right w:val="single" w:sz="4" w:space="0" w:color="000000"/>
            </w:tcBorders>
            <w:shd w:val="clear" w:color="auto" w:fill="auto"/>
            <w:noWrap/>
            <w:vAlign w:val="center"/>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w:t>
            </w:r>
          </w:p>
        </w:tc>
      </w:tr>
      <w:tr w:rsidR="00F9277C" w:rsidRPr="00F9277C" w:rsidTr="005464F0">
        <w:trPr>
          <w:trHeight w:val="29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бюджета - всего</w:t>
            </w:r>
          </w:p>
        </w:tc>
        <w:tc>
          <w:tcPr>
            <w:tcW w:w="825"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x</w:t>
            </w:r>
          </w:p>
        </w:tc>
        <w:tc>
          <w:tcPr>
            <w:tcW w:w="1428"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4 772 177,33</w:t>
            </w:r>
          </w:p>
        </w:tc>
        <w:tc>
          <w:tcPr>
            <w:tcW w:w="1287"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3 730 605,51</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78%</w:t>
            </w:r>
          </w:p>
        </w:tc>
      </w:tr>
      <w:tr w:rsidR="00F9277C" w:rsidRPr="00F9277C" w:rsidTr="005464F0">
        <w:trPr>
          <w:trHeight w:val="213"/>
        </w:trPr>
        <w:tc>
          <w:tcPr>
            <w:tcW w:w="3661" w:type="dxa"/>
            <w:tcBorders>
              <w:top w:val="nil"/>
              <w:left w:val="single" w:sz="4" w:space="0" w:color="000000"/>
              <w:bottom w:val="nil"/>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 том числе:</w:t>
            </w:r>
          </w:p>
        </w:tc>
        <w:tc>
          <w:tcPr>
            <w:tcW w:w="825"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851"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428"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287" w:type="dxa"/>
            <w:tcBorders>
              <w:top w:val="nil"/>
              <w:left w:val="nil"/>
              <w:bottom w:val="nil"/>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c>
          <w:tcPr>
            <w:tcW w:w="1169" w:type="dxa"/>
            <w:tcBorders>
              <w:top w:val="nil"/>
              <w:left w:val="nil"/>
              <w:bottom w:val="nil"/>
              <w:right w:val="single" w:sz="8"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по оплате труда работников органов местного самоуправления</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0104 01 3 01 02100 000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810 128,84</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810 127,84</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209"/>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0104 01 3 01 02100 100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810 128,84</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810 127,84</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0104 01 3 01 02100 120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810 128,84</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810 127,84</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0104 01 3 01 02100 121</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585 794,84</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выплаты персоналу государственных (муниципальных) органов, за исключением фонда оплаты труда</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0104 01 3 01 02100 122</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29 630,00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0104 01 3 01 02100 129</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194 703,00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по оплате труда главы местной администрации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0104 01 3 01 02110 000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209"/>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0104 01 3 01 02110 100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0104 01 3 01 02110 120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572 792,16</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0104 01 3 01 02110 121</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373 524,16</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выплаты персоналу государственных (муниципальных) органов, за исключением фонда оплаты труда</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0104 01 3 01 02110 122</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73 201,00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0104 01 3 01 02110 129</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126 067,00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обеспечение функций органов местного самоуправления</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0104 01 3 01 02200 000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290 005,00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219 970,14</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76%</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0104 01 3 01 02200 200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236 271,00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178 155,14</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0104 01 3 01 02200 240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236 271,00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178 155,14</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0104 01 3 01 02200 244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178 155,14</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бюджетные ассигнования</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0104 01 3 01 02200 800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53 734,00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41 815,00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78%</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налогов, сборов и иных платежей</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0104 01 3 01 02200 850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53 734,00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41 815,00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78%</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налога на имущество организаций и земельного налога</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0104 01 3 01 02200 851</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40 261,00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прочих налогов, сборов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0104 01 3 01 02200 852</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1 554,00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608"/>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0104 01 3 01 55500 000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209"/>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0104 01 3 01 55500 100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0104 01 3 01 55500 120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29 800,00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0104 01 3 01 55500 121</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22 888,00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0104 01 3 01 55500 129</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6 912,00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обеспечение функций органов местного самоуправления</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00 02200 000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00 02200 200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00 02200 240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00 02200 244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Осуществление полномочий, закрепленных законодательством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0104 89 0 00 95220 000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209"/>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0104 89 0 00 95220 100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0104 89 0 00 95220 120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20 865,00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0104 89 0 00 95220 121</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16 025,00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0104 89 0 00 95220 129</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4 840,00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иных межбюджетных трансфертов на исполнение полномочий поселений по исполнению бюджетов поселений</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0106 88 0 00 96910 000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Межбюджетные трансферты</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0106 88 0 00 96910 500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межбюджетные трансферты</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0106 88 0 00 96910 540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иных межбюджетных трансфертов на исполнение полномочий поселений по осуществлению внутреннего финансового контроля</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0106 88 0 00 96930 000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Межбюджетные трансферты</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0106 88 0 00 96930 500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межбюджетные трансферты</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0106 88 0 00 96930 540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Резервные фонды</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0111 82 0 00 20510 000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бюджетные ассигнования</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0111 82 0 00 20510 800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Резервные средства</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0111 82 0 00 20510 870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Прочие мероприятия в области управления муниципальной собственностью</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0113 88 0 00 99520 000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16 969,00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0113 88 0 00 99520 200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16 969,00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0113 88 0 00 99520 240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16 969,00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Исполнение обязанности по уплате пени и штрафов в неуплаты или неполной уплаты налогов в бюджет или взносов в государственные внебюджетные фонды</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0113 88 0 00 99610 000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313,46</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бюджетные ассигнования</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0113 88 0 00 99610 800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313,46</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налогов, сборов и иных платежей</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0113 88 0 00 99610 850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313,46</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Уплата иных платежей</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0113 88 0 00 99610 853</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313,46</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Осуществление первичного воинского учета на территориях, где отсутствуют военные комиссариаты</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0203 87 0 00 51180 000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80 300,00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209"/>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0203 87 0 00 51180 100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75 120,00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75 120,00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выплаты персоналу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0203 87 0 00 51180 120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75 120,00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75 120,00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Фонд оплаты труда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0203 87 0 00 51180 121</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57 696,00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0203 87 0 00 51180 129</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17 424,00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0203 87 0 00 51180 200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0203 87 0 00 51180 240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0203 87 0 00 51180 244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5 180,00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Ремонт и содержание внутрипоселковых дорог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0409 01 1 02 46210 000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801 195,11</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178 650,00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0409 01 1 02 46210 200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801 195,11</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178 650,00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0409 01 1 02 46210 240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801 195,11</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178 650,00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22%</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0409 01 1 02 46210 244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178 650,00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Мероприятия по содержанию и ремонту внутрипоселенческих дорог за счет средств дорожного фонда </w:t>
            </w:r>
            <w:proofErr w:type="gramStart"/>
            <w:r w:rsidRPr="00F9277C">
              <w:rPr>
                <w:rFonts w:ascii="Times New Roman" w:hAnsi="Times New Roman" w:cs="Times New Roman"/>
                <w:color w:val="000000"/>
                <w:sz w:val="18"/>
                <w:szCs w:val="18"/>
              </w:rPr>
              <w:t xml:space="preserve">( </w:t>
            </w:r>
            <w:proofErr w:type="gramEnd"/>
            <w:r w:rsidRPr="00F9277C">
              <w:rPr>
                <w:rFonts w:ascii="Times New Roman" w:hAnsi="Times New Roman" w:cs="Times New Roman"/>
                <w:color w:val="000000"/>
                <w:sz w:val="18"/>
                <w:szCs w:val="18"/>
              </w:rPr>
              <w:t>остатки прошлых лет)</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0409 01 1 02 46300 000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102 860,00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101 845,00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0409 01 1 02 46300 200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102 860,00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101 845,00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0409 01 1 02 46300 240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102 860,00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101 845,00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99%</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0409 01 1 02 46300 244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101 845,00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Мероприятия по содержанию и ремонту внутрипоселенческих дорог за счет средств дорожного фонда</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0409 01 1 02 46310 000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199 321,00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0409 01 1 02 46310 200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199 321,00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0409 01 1 02 46310 240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330 000,00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199 321,00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0409 01 1 02 46310 244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199 321,00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Мероприятия по землеустройству и землепользованию</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0412 88 0 00 99570 000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25 000,00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0412 88 0 00 99570 200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25 000,00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0412 88 0 00 99570 240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25 000,00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0412 88 0 00 99570 244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25 000,00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Реконструкция и ремонт системы водоснабжения в Подгорненском сельсовете Мокшанского района</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0502 01 1 02 61150 000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0502 01 1 02 61150 200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0502 01 1 02 61150 240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0502 01 1 02 61150 244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17 000,00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Развитие систем уличного освещения</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0503 01 1 02 61160 000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48 237,69</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69%</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0503 01 1 02 61160 200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48 237,69</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69%</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0503 01 1 02 61160 240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70 000,00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48 237,69</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69%</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0503 01 1 02 61160 244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48 237,69</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Устройство контейнерных площадок и мест санкционированного временного размещения твердых бытовых отходов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0503 01 1 02 61170 000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45 000,00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0503 01 1 02 61170 200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45 000,00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0503 01 1 02 61170 240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45 000,00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Ремонт памятников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0503 01 1 02 61180 000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48 090,00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6 380,00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0503 01 1 02 61180 200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48 090,00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6 380,00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0503 01 1 02 61180 240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48 090,00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6 380,00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13%</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Прочая закупка товаров, работ и услуг</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0503 01 1 02 61180 244</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6 380,00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Мероприятия по благоустройству территории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0503 01 1 02 61190 000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46 226,00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0503 01 1 02 61190 200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46 226,00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0503 01 1 02 61190 240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46 226,00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Расходы на обеспечение деятельности (оказание услуг) государственных учреждений (больницы, клиники, госпитали, медико-санитарные части)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0801 01 2 01 05020 000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0801 01 2 01 05020 600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0801 01 2 01 05020 610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877 455,00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010"/>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0801 01 2 01 05020 611</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874 455,00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0801 01 2 01 05020 612</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3 000,00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409"/>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расходы на повышение оплаты труда работников муниципальных учрежденийв </w:t>
            </w:r>
            <w:proofErr w:type="gramStart"/>
            <w:r w:rsidRPr="00F9277C">
              <w:rPr>
                <w:rFonts w:ascii="Times New Roman" w:hAnsi="Times New Roman" w:cs="Times New Roman"/>
                <w:color w:val="000000"/>
                <w:sz w:val="18"/>
                <w:szCs w:val="18"/>
              </w:rPr>
              <w:t>соответствии</w:t>
            </w:r>
            <w:proofErr w:type="gramEnd"/>
            <w:r w:rsidRPr="00F9277C">
              <w:rPr>
                <w:rFonts w:ascii="Times New Roman" w:hAnsi="Times New Roman" w:cs="Times New Roman"/>
                <w:color w:val="000000"/>
                <w:sz w:val="18"/>
                <w:szCs w:val="18"/>
              </w:rPr>
              <w:t xml:space="preserve"> с Указом Президента Российской Федерации от 7 мая 2012 года №597 "О мероприятиях по реализации государственной социальной политики за счет средств бюджета Пензенской облас</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0801 01 2 01 71051 000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0801 01 2 01 71051 600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0801 01 2 01 71051 610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010"/>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0801 01 2 01 71051 611</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248 700,00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010"/>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Поддержка отрасли культуры (государственная поддержка лучших работников муниципальных учреждений культуры, находящихся на территории сельских поселений)</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R5194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R5194 600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R5194 610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R5194 612</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50 000,00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409"/>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 xml:space="preserve">Расходы на повышение </w:t>
            </w:r>
            <w:proofErr w:type="gramStart"/>
            <w:r w:rsidRPr="00F9277C">
              <w:rPr>
                <w:rFonts w:ascii="Times New Roman" w:hAnsi="Times New Roman" w:cs="Times New Roman"/>
                <w:color w:val="000000"/>
                <w:sz w:val="18"/>
                <w:szCs w:val="18"/>
              </w:rPr>
              <w:t>оплаты труда работников муниципальных учреждений культуры</w:t>
            </w:r>
            <w:proofErr w:type="gramEnd"/>
            <w:r w:rsidRPr="00F9277C">
              <w:rPr>
                <w:rFonts w:ascii="Times New Roman" w:hAnsi="Times New Roman" w:cs="Times New Roman"/>
                <w:color w:val="000000"/>
                <w:sz w:val="18"/>
                <w:szCs w:val="18"/>
              </w:rPr>
              <w:t xml:space="preserve">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Z1051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Z1051 600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Z1051 610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1010"/>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 2 01 Z1051 611</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12 436,00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Расходы на обеспечение деятельности (оказание услуг) муниципальных учреждений (в части расходов домов культуры, клубов)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lastRenderedPageBreak/>
              <w:t>Субсидии бюджетным учреждениям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00 05020 610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0801 01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00 05020 612</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81 168,30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Осуществление полномочий, закрепленных законодательством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0801 89 0 00 95220 000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0801 89 0 00 95220 600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0801 89 0 00 95220 610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0801 89 0 00 95220 612</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53 427,52</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учреждениям на погашение задолженности прошлых лет (в части расходов домов культуры, клубов)</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0801 91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0801 91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0801 91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00 05020 610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Субсидии бюджетным учреждениям на иные цели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0801 91</w:t>
            </w:r>
            <w:proofErr w:type="gramStart"/>
            <w:r w:rsidRPr="00F9277C">
              <w:rPr>
                <w:rFonts w:ascii="Times New Roman" w:hAnsi="Times New Roman" w:cs="Times New Roman"/>
                <w:color w:val="000000"/>
                <w:sz w:val="18"/>
                <w:szCs w:val="18"/>
              </w:rPr>
              <w:t xml:space="preserve"> К</w:t>
            </w:r>
            <w:proofErr w:type="gramEnd"/>
            <w:r w:rsidRPr="00F9277C">
              <w:rPr>
                <w:rFonts w:ascii="Times New Roman" w:hAnsi="Times New Roman" w:cs="Times New Roman"/>
                <w:color w:val="000000"/>
                <w:sz w:val="18"/>
                <w:szCs w:val="18"/>
              </w:rPr>
              <w:t xml:space="preserve"> 00 05020 612</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Доплата к пенсиям за выслугу лет муниципальным служащим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1001 88 0 00 11320 000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28 679,40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27 736,40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97%</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Социальное обеспечение и иные выплаты населению</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1001 88 0 00 11320 300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28 679,40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27 736,40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97%</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Публичные нормативные социальные выплаты гражданам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1001 88 0 00 11320 310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28 679,40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27 736,40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97%</w:t>
            </w:r>
          </w:p>
        </w:tc>
      </w:tr>
      <w:tr w:rsidR="00F9277C" w:rsidRPr="00F9277C" w:rsidTr="005464F0">
        <w:trPr>
          <w:trHeight w:val="6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Пособия, компенсации, меры социальной поддержки по публичным нормативным обязательствам</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1001 88 0 00 11320 313</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27 736,40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811"/>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Проведение выборов в органы местного самоуправления Елизаветинского сельсовета Мокшанского района Пензенской области</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0107 88 0 00 99600 000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Иные бюджетные ассигнования</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0107 88 0 00 99600 800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12"/>
        </w:trPr>
        <w:tc>
          <w:tcPr>
            <w:tcW w:w="3661" w:type="dxa"/>
            <w:tcBorders>
              <w:top w:val="nil"/>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Специальные расходы</w:t>
            </w:r>
          </w:p>
        </w:tc>
        <w:tc>
          <w:tcPr>
            <w:tcW w:w="825"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200</w:t>
            </w:r>
          </w:p>
        </w:tc>
        <w:tc>
          <w:tcPr>
            <w:tcW w:w="1851"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0107 88 0 00 99600 880</w:t>
            </w:r>
          </w:p>
        </w:tc>
        <w:tc>
          <w:tcPr>
            <w:tcW w:w="1428"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287" w:type="dxa"/>
            <w:tcBorders>
              <w:top w:val="nil"/>
              <w:left w:val="nil"/>
              <w:bottom w:val="single" w:sz="4" w:space="0" w:color="000000"/>
              <w:right w:val="single" w:sz="4"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60 000,00</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100%</w:t>
            </w:r>
          </w:p>
        </w:tc>
      </w:tr>
      <w:tr w:rsidR="00F9277C" w:rsidRPr="00F9277C" w:rsidTr="005464F0">
        <w:trPr>
          <w:trHeight w:val="425"/>
        </w:trPr>
        <w:tc>
          <w:tcPr>
            <w:tcW w:w="3661"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Результат исполнения бюджета (дефицит / профицит)</w:t>
            </w:r>
          </w:p>
        </w:tc>
        <w:tc>
          <w:tcPr>
            <w:tcW w:w="825" w:type="dxa"/>
            <w:tcBorders>
              <w:top w:val="single" w:sz="8" w:space="0" w:color="000000"/>
              <w:left w:val="nil"/>
              <w:bottom w:val="single" w:sz="8"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450</w:t>
            </w:r>
          </w:p>
        </w:tc>
        <w:tc>
          <w:tcPr>
            <w:tcW w:w="1851" w:type="dxa"/>
            <w:tcBorders>
              <w:top w:val="single" w:sz="8" w:space="0" w:color="000000"/>
              <w:left w:val="nil"/>
              <w:bottom w:val="single" w:sz="8"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x</w:t>
            </w:r>
          </w:p>
        </w:tc>
        <w:tc>
          <w:tcPr>
            <w:tcW w:w="1428" w:type="dxa"/>
            <w:tcBorders>
              <w:top w:val="single" w:sz="8" w:space="0" w:color="000000"/>
              <w:left w:val="nil"/>
              <w:bottom w:val="single" w:sz="8"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-470 472,81</w:t>
            </w:r>
          </w:p>
        </w:tc>
        <w:tc>
          <w:tcPr>
            <w:tcW w:w="1287" w:type="dxa"/>
            <w:tcBorders>
              <w:top w:val="single" w:sz="8" w:space="0" w:color="000000"/>
              <w:left w:val="nil"/>
              <w:bottom w:val="single" w:sz="8"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r w:rsidRPr="00F9277C">
              <w:rPr>
                <w:rFonts w:ascii="Times New Roman" w:hAnsi="Times New Roman" w:cs="Times New Roman"/>
                <w:color w:val="000000"/>
                <w:sz w:val="18"/>
                <w:szCs w:val="18"/>
              </w:rPr>
              <w:t>40 788,65</w:t>
            </w:r>
          </w:p>
        </w:tc>
        <w:tc>
          <w:tcPr>
            <w:tcW w:w="1169" w:type="dxa"/>
            <w:tcBorders>
              <w:top w:val="nil"/>
              <w:left w:val="nil"/>
              <w:bottom w:val="single" w:sz="4" w:space="0" w:color="000000"/>
              <w:right w:val="single" w:sz="4" w:space="0" w:color="000000"/>
            </w:tcBorders>
            <w:shd w:val="clear" w:color="auto" w:fill="auto"/>
            <w:noWrap/>
            <w:vAlign w:val="bottom"/>
            <w:hideMark/>
          </w:tcPr>
          <w:p w:rsidR="00F9277C" w:rsidRPr="00F9277C" w:rsidRDefault="00F9277C" w:rsidP="00F9277C">
            <w:pPr>
              <w:pStyle w:val="a6"/>
              <w:jc w:val="center"/>
              <w:rPr>
                <w:rFonts w:ascii="Times New Roman" w:hAnsi="Times New Roman" w:cs="Times New Roman"/>
                <w:color w:val="000000"/>
                <w:sz w:val="18"/>
                <w:szCs w:val="18"/>
              </w:rPr>
            </w:pPr>
          </w:p>
        </w:tc>
      </w:tr>
    </w:tbl>
    <w:p w:rsidR="00F9277C" w:rsidRPr="00F9277C" w:rsidRDefault="00F9277C" w:rsidP="00F9277C">
      <w:pPr>
        <w:pStyle w:val="a6"/>
        <w:jc w:val="center"/>
        <w:rPr>
          <w:rFonts w:ascii="Times New Roman" w:hAnsi="Times New Roman" w:cs="Times New Roman"/>
          <w:vanish/>
          <w:sz w:val="18"/>
          <w:szCs w:val="18"/>
        </w:rP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Приложение  5</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 решению</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Комитета местного самоуправления</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Подгорненского сельсовета</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Мокшанского района Пензенской области</w:t>
      </w:r>
    </w:p>
    <w:p w:rsidR="00F9277C" w:rsidRPr="00F9277C" w:rsidRDefault="00F9277C" w:rsidP="00F9277C">
      <w:pPr>
        <w:pStyle w:val="a6"/>
        <w:jc w:val="right"/>
        <w:rPr>
          <w:rFonts w:ascii="Times New Roman" w:hAnsi="Times New Roman" w:cs="Times New Roman"/>
          <w:sz w:val="18"/>
          <w:szCs w:val="18"/>
        </w:rPr>
      </w:pPr>
      <w:r w:rsidRPr="00F9277C">
        <w:rPr>
          <w:rFonts w:ascii="Times New Roman" w:hAnsi="Times New Roman" w:cs="Times New Roman"/>
          <w:sz w:val="18"/>
          <w:szCs w:val="18"/>
        </w:rPr>
        <w:t>от ______________ №_________</w:t>
      </w:r>
    </w:p>
    <w:p w:rsidR="00F9277C" w:rsidRPr="00F9277C" w:rsidRDefault="00F9277C" w:rsidP="00F9277C">
      <w:pPr>
        <w:pStyle w:val="a6"/>
        <w:jc w:val="center"/>
        <w:rPr>
          <w:rFonts w:ascii="Times New Roman" w:hAnsi="Times New Roman" w:cs="Times New Roman"/>
          <w:vanish/>
          <w:sz w:val="18"/>
          <w:szCs w:val="18"/>
        </w:rP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b/>
          <w:sz w:val="18"/>
          <w:szCs w:val="18"/>
        </w:rPr>
      </w:pPr>
      <w:r w:rsidRPr="00F9277C">
        <w:rPr>
          <w:rFonts w:ascii="Times New Roman" w:hAnsi="Times New Roman" w:cs="Times New Roman"/>
          <w:b/>
          <w:sz w:val="18"/>
          <w:szCs w:val="18"/>
        </w:rPr>
        <w:t>Отчет об использовании средств из резервного фонда администрации Подгорненского сельсовета Мокшанского района Пензенской области за 2019 год</w:t>
      </w:r>
    </w:p>
    <w:p w:rsidR="00F9277C" w:rsidRPr="00F9277C" w:rsidRDefault="00F9277C" w:rsidP="00F9277C">
      <w:pPr>
        <w:pStyle w:val="a6"/>
        <w:jc w:val="center"/>
        <w:rPr>
          <w:rFonts w:ascii="Times New Roman" w:hAnsi="Times New Roman" w:cs="Times New Roman"/>
          <w:b/>
          <w:sz w:val="18"/>
          <w:szCs w:val="18"/>
        </w:rPr>
      </w:pPr>
    </w:p>
    <w:p w:rsidR="00F9277C" w:rsidRPr="00F9277C" w:rsidRDefault="00F9277C" w:rsidP="00F9277C">
      <w:pPr>
        <w:pStyle w:val="a6"/>
        <w:jc w:val="center"/>
        <w:rPr>
          <w:rFonts w:ascii="Times New Roman" w:hAnsi="Times New Roman" w:cs="Times New Roman"/>
          <w:sz w:val="18"/>
          <w:szCs w:val="18"/>
        </w:rPr>
      </w:pPr>
    </w:p>
    <w:p w:rsidR="00F9277C" w:rsidRPr="00F9277C" w:rsidRDefault="00F9277C" w:rsidP="00F9277C">
      <w:pPr>
        <w:pStyle w:val="a6"/>
        <w:jc w:val="center"/>
        <w:rPr>
          <w:rFonts w:ascii="Times New Roman" w:hAnsi="Times New Roman" w:cs="Times New Roman"/>
          <w:sz w:val="18"/>
          <w:szCs w:val="18"/>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
        <w:gridCol w:w="2834"/>
        <w:gridCol w:w="992"/>
        <w:gridCol w:w="567"/>
        <w:gridCol w:w="284"/>
        <w:gridCol w:w="425"/>
        <w:gridCol w:w="378"/>
        <w:gridCol w:w="567"/>
        <w:gridCol w:w="567"/>
        <w:gridCol w:w="1040"/>
        <w:gridCol w:w="567"/>
        <w:gridCol w:w="708"/>
        <w:gridCol w:w="1279"/>
      </w:tblGrid>
      <w:tr w:rsidR="00F9277C" w:rsidRPr="00F9277C" w:rsidTr="005464F0">
        <w:trPr>
          <w:trHeight w:val="703"/>
        </w:trPr>
        <w:tc>
          <w:tcPr>
            <w:tcW w:w="283" w:type="dxa"/>
            <w:vMerge w:val="restart"/>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 п/п</w:t>
            </w:r>
          </w:p>
        </w:tc>
        <w:tc>
          <w:tcPr>
            <w:tcW w:w="2836" w:type="dxa"/>
            <w:vMerge w:val="restart"/>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Через кого выделены средства</w:t>
            </w:r>
          </w:p>
        </w:tc>
        <w:tc>
          <w:tcPr>
            <w:tcW w:w="992" w:type="dxa"/>
            <w:vMerge w:val="restart"/>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На что выделены средства</w:t>
            </w:r>
          </w:p>
        </w:tc>
        <w:tc>
          <w:tcPr>
            <w:tcW w:w="567" w:type="dxa"/>
            <w:vMerge w:val="restart"/>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вед</w:t>
            </w:r>
          </w:p>
        </w:tc>
        <w:tc>
          <w:tcPr>
            <w:tcW w:w="284" w:type="dxa"/>
          </w:tcPr>
          <w:p w:rsidR="00F9277C" w:rsidRPr="00F9277C" w:rsidRDefault="00F9277C" w:rsidP="00F9277C">
            <w:pPr>
              <w:pStyle w:val="a6"/>
              <w:jc w:val="center"/>
              <w:rPr>
                <w:rFonts w:ascii="Times New Roman" w:hAnsi="Times New Roman" w:cs="Times New Roman"/>
                <w:sz w:val="18"/>
                <w:szCs w:val="18"/>
              </w:rPr>
            </w:pPr>
          </w:p>
        </w:tc>
        <w:tc>
          <w:tcPr>
            <w:tcW w:w="2977" w:type="dxa"/>
            <w:gridSpan w:val="5"/>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Код бюджетной классификации расходов</w:t>
            </w:r>
          </w:p>
        </w:tc>
        <w:tc>
          <w:tcPr>
            <w:tcW w:w="567"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ВР</w:t>
            </w:r>
          </w:p>
        </w:tc>
        <w:tc>
          <w:tcPr>
            <w:tcW w:w="708"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КОСГУ</w:t>
            </w:r>
          </w:p>
        </w:tc>
        <w:tc>
          <w:tcPr>
            <w:tcW w:w="1276"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Сумма, ты. Руб.</w:t>
            </w:r>
          </w:p>
        </w:tc>
      </w:tr>
      <w:tr w:rsidR="00F9277C" w:rsidRPr="00F9277C" w:rsidTr="005464F0">
        <w:trPr>
          <w:trHeight w:val="233"/>
        </w:trPr>
        <w:tc>
          <w:tcPr>
            <w:tcW w:w="283" w:type="dxa"/>
            <w:vMerge/>
          </w:tcPr>
          <w:p w:rsidR="00F9277C" w:rsidRPr="00F9277C" w:rsidRDefault="00F9277C" w:rsidP="00F9277C">
            <w:pPr>
              <w:pStyle w:val="a6"/>
              <w:jc w:val="center"/>
              <w:rPr>
                <w:rFonts w:ascii="Times New Roman" w:hAnsi="Times New Roman" w:cs="Times New Roman"/>
                <w:sz w:val="18"/>
                <w:szCs w:val="18"/>
              </w:rPr>
            </w:pPr>
          </w:p>
        </w:tc>
        <w:tc>
          <w:tcPr>
            <w:tcW w:w="2836" w:type="dxa"/>
            <w:vMerge/>
          </w:tcPr>
          <w:p w:rsidR="00F9277C" w:rsidRPr="00F9277C" w:rsidRDefault="00F9277C" w:rsidP="00F9277C">
            <w:pPr>
              <w:pStyle w:val="a6"/>
              <w:jc w:val="center"/>
              <w:rPr>
                <w:rFonts w:ascii="Times New Roman" w:hAnsi="Times New Roman" w:cs="Times New Roman"/>
                <w:sz w:val="18"/>
                <w:szCs w:val="18"/>
              </w:rPr>
            </w:pPr>
          </w:p>
        </w:tc>
        <w:tc>
          <w:tcPr>
            <w:tcW w:w="992" w:type="dxa"/>
            <w:vMerge/>
          </w:tcPr>
          <w:p w:rsidR="00F9277C" w:rsidRPr="00F9277C" w:rsidRDefault="00F9277C" w:rsidP="00F9277C">
            <w:pPr>
              <w:pStyle w:val="a6"/>
              <w:jc w:val="center"/>
              <w:rPr>
                <w:rFonts w:ascii="Times New Roman" w:hAnsi="Times New Roman" w:cs="Times New Roman"/>
                <w:sz w:val="18"/>
                <w:szCs w:val="18"/>
              </w:rPr>
            </w:pPr>
          </w:p>
        </w:tc>
        <w:tc>
          <w:tcPr>
            <w:tcW w:w="567" w:type="dxa"/>
            <w:vMerge/>
          </w:tcPr>
          <w:p w:rsidR="00F9277C" w:rsidRPr="00F9277C" w:rsidRDefault="00F9277C" w:rsidP="00F9277C">
            <w:pPr>
              <w:pStyle w:val="a6"/>
              <w:jc w:val="center"/>
              <w:rPr>
                <w:rFonts w:ascii="Times New Roman" w:hAnsi="Times New Roman" w:cs="Times New Roman"/>
                <w:sz w:val="18"/>
                <w:szCs w:val="18"/>
              </w:rPr>
            </w:pPr>
          </w:p>
        </w:tc>
        <w:tc>
          <w:tcPr>
            <w:tcW w:w="284" w:type="dxa"/>
            <w:vMerge w:val="restart"/>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Рз</w:t>
            </w:r>
          </w:p>
        </w:tc>
        <w:tc>
          <w:tcPr>
            <w:tcW w:w="425" w:type="dxa"/>
            <w:vMerge w:val="restart"/>
          </w:tcPr>
          <w:p w:rsidR="00F9277C" w:rsidRPr="00F9277C" w:rsidRDefault="00F9277C" w:rsidP="00F9277C">
            <w:pPr>
              <w:pStyle w:val="a6"/>
              <w:jc w:val="center"/>
              <w:rPr>
                <w:rFonts w:ascii="Times New Roman" w:hAnsi="Times New Roman" w:cs="Times New Roman"/>
                <w:sz w:val="18"/>
                <w:szCs w:val="18"/>
              </w:rPr>
            </w:pPr>
            <w:proofErr w:type="gramStart"/>
            <w:r w:rsidRPr="00F9277C">
              <w:rPr>
                <w:rFonts w:ascii="Times New Roman" w:hAnsi="Times New Roman" w:cs="Times New Roman"/>
                <w:sz w:val="18"/>
                <w:szCs w:val="18"/>
              </w:rPr>
              <w:t>ПР</w:t>
            </w:r>
            <w:proofErr w:type="gramEnd"/>
          </w:p>
        </w:tc>
        <w:tc>
          <w:tcPr>
            <w:tcW w:w="2552" w:type="dxa"/>
            <w:gridSpan w:val="4"/>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ЦСР</w:t>
            </w:r>
          </w:p>
        </w:tc>
        <w:tc>
          <w:tcPr>
            <w:tcW w:w="567" w:type="dxa"/>
            <w:vMerge w:val="restart"/>
          </w:tcPr>
          <w:p w:rsidR="00F9277C" w:rsidRPr="00F9277C" w:rsidRDefault="00F9277C" w:rsidP="00F9277C">
            <w:pPr>
              <w:pStyle w:val="a6"/>
              <w:jc w:val="center"/>
              <w:rPr>
                <w:rFonts w:ascii="Times New Roman" w:hAnsi="Times New Roman" w:cs="Times New Roman"/>
                <w:sz w:val="18"/>
                <w:szCs w:val="18"/>
              </w:rPr>
            </w:pPr>
          </w:p>
        </w:tc>
        <w:tc>
          <w:tcPr>
            <w:tcW w:w="708" w:type="dxa"/>
            <w:vMerge w:val="restart"/>
          </w:tcPr>
          <w:p w:rsidR="00F9277C" w:rsidRPr="00F9277C" w:rsidRDefault="00F9277C" w:rsidP="00F9277C">
            <w:pPr>
              <w:pStyle w:val="a6"/>
              <w:jc w:val="center"/>
              <w:rPr>
                <w:rFonts w:ascii="Times New Roman" w:hAnsi="Times New Roman" w:cs="Times New Roman"/>
                <w:sz w:val="18"/>
                <w:szCs w:val="18"/>
              </w:rPr>
            </w:pPr>
          </w:p>
        </w:tc>
        <w:tc>
          <w:tcPr>
            <w:tcW w:w="1276" w:type="dxa"/>
            <w:vMerge w:val="restart"/>
          </w:tcPr>
          <w:p w:rsidR="00F9277C" w:rsidRPr="00F9277C" w:rsidRDefault="00F9277C" w:rsidP="00F9277C">
            <w:pPr>
              <w:pStyle w:val="a6"/>
              <w:jc w:val="center"/>
              <w:rPr>
                <w:rFonts w:ascii="Times New Roman" w:hAnsi="Times New Roman" w:cs="Times New Roman"/>
                <w:sz w:val="18"/>
                <w:szCs w:val="18"/>
              </w:rPr>
            </w:pPr>
          </w:p>
        </w:tc>
      </w:tr>
      <w:tr w:rsidR="00F9277C" w:rsidRPr="00F9277C" w:rsidTr="005464F0">
        <w:trPr>
          <w:trHeight w:val="233"/>
        </w:trPr>
        <w:tc>
          <w:tcPr>
            <w:tcW w:w="283" w:type="dxa"/>
            <w:vMerge/>
          </w:tcPr>
          <w:p w:rsidR="00F9277C" w:rsidRPr="00F9277C" w:rsidRDefault="00F9277C" w:rsidP="00F9277C">
            <w:pPr>
              <w:pStyle w:val="a6"/>
              <w:jc w:val="center"/>
              <w:rPr>
                <w:rFonts w:ascii="Times New Roman" w:hAnsi="Times New Roman" w:cs="Times New Roman"/>
                <w:sz w:val="18"/>
                <w:szCs w:val="18"/>
              </w:rPr>
            </w:pPr>
          </w:p>
        </w:tc>
        <w:tc>
          <w:tcPr>
            <w:tcW w:w="2836" w:type="dxa"/>
            <w:vMerge/>
          </w:tcPr>
          <w:p w:rsidR="00F9277C" w:rsidRPr="00F9277C" w:rsidRDefault="00F9277C" w:rsidP="00F9277C">
            <w:pPr>
              <w:pStyle w:val="a6"/>
              <w:jc w:val="center"/>
              <w:rPr>
                <w:rFonts w:ascii="Times New Roman" w:hAnsi="Times New Roman" w:cs="Times New Roman"/>
                <w:sz w:val="18"/>
                <w:szCs w:val="18"/>
              </w:rPr>
            </w:pPr>
          </w:p>
        </w:tc>
        <w:tc>
          <w:tcPr>
            <w:tcW w:w="992" w:type="dxa"/>
            <w:vMerge/>
          </w:tcPr>
          <w:p w:rsidR="00F9277C" w:rsidRPr="00F9277C" w:rsidRDefault="00F9277C" w:rsidP="00F9277C">
            <w:pPr>
              <w:pStyle w:val="a6"/>
              <w:jc w:val="center"/>
              <w:rPr>
                <w:rFonts w:ascii="Times New Roman" w:hAnsi="Times New Roman" w:cs="Times New Roman"/>
                <w:sz w:val="18"/>
                <w:szCs w:val="18"/>
              </w:rPr>
            </w:pPr>
          </w:p>
        </w:tc>
        <w:tc>
          <w:tcPr>
            <w:tcW w:w="567" w:type="dxa"/>
            <w:vMerge/>
          </w:tcPr>
          <w:p w:rsidR="00F9277C" w:rsidRPr="00F9277C" w:rsidRDefault="00F9277C" w:rsidP="00F9277C">
            <w:pPr>
              <w:pStyle w:val="a6"/>
              <w:jc w:val="center"/>
              <w:rPr>
                <w:rFonts w:ascii="Times New Roman" w:hAnsi="Times New Roman" w:cs="Times New Roman"/>
                <w:sz w:val="18"/>
                <w:szCs w:val="18"/>
              </w:rPr>
            </w:pPr>
          </w:p>
        </w:tc>
        <w:tc>
          <w:tcPr>
            <w:tcW w:w="284" w:type="dxa"/>
            <w:vMerge/>
          </w:tcPr>
          <w:p w:rsidR="00F9277C" w:rsidRPr="00F9277C" w:rsidRDefault="00F9277C" w:rsidP="00F9277C">
            <w:pPr>
              <w:pStyle w:val="a6"/>
              <w:jc w:val="center"/>
              <w:rPr>
                <w:rFonts w:ascii="Times New Roman" w:hAnsi="Times New Roman" w:cs="Times New Roman"/>
                <w:sz w:val="18"/>
                <w:szCs w:val="18"/>
              </w:rPr>
            </w:pPr>
          </w:p>
        </w:tc>
        <w:tc>
          <w:tcPr>
            <w:tcW w:w="425" w:type="dxa"/>
            <w:vMerge/>
          </w:tcPr>
          <w:p w:rsidR="00F9277C" w:rsidRPr="00F9277C" w:rsidRDefault="00F9277C" w:rsidP="00F9277C">
            <w:pPr>
              <w:pStyle w:val="a6"/>
              <w:jc w:val="center"/>
              <w:rPr>
                <w:rFonts w:ascii="Times New Roman" w:hAnsi="Times New Roman" w:cs="Times New Roman"/>
                <w:sz w:val="18"/>
                <w:szCs w:val="18"/>
              </w:rPr>
            </w:pPr>
          </w:p>
        </w:tc>
        <w:tc>
          <w:tcPr>
            <w:tcW w:w="378"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МП</w:t>
            </w:r>
          </w:p>
        </w:tc>
        <w:tc>
          <w:tcPr>
            <w:tcW w:w="567"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ПП</w:t>
            </w:r>
          </w:p>
        </w:tc>
        <w:tc>
          <w:tcPr>
            <w:tcW w:w="567"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ОМ</w:t>
            </w:r>
          </w:p>
        </w:tc>
        <w:tc>
          <w:tcPr>
            <w:tcW w:w="1040"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НР</w:t>
            </w:r>
          </w:p>
        </w:tc>
        <w:tc>
          <w:tcPr>
            <w:tcW w:w="567" w:type="dxa"/>
            <w:vMerge/>
          </w:tcPr>
          <w:p w:rsidR="00F9277C" w:rsidRPr="00F9277C" w:rsidRDefault="00F9277C" w:rsidP="00F9277C">
            <w:pPr>
              <w:pStyle w:val="a6"/>
              <w:jc w:val="center"/>
              <w:rPr>
                <w:rFonts w:ascii="Times New Roman" w:hAnsi="Times New Roman" w:cs="Times New Roman"/>
                <w:sz w:val="18"/>
                <w:szCs w:val="18"/>
              </w:rPr>
            </w:pPr>
          </w:p>
        </w:tc>
        <w:tc>
          <w:tcPr>
            <w:tcW w:w="708" w:type="dxa"/>
            <w:vMerge/>
          </w:tcPr>
          <w:p w:rsidR="00F9277C" w:rsidRPr="00F9277C" w:rsidRDefault="00F9277C" w:rsidP="00F9277C">
            <w:pPr>
              <w:pStyle w:val="a6"/>
              <w:jc w:val="center"/>
              <w:rPr>
                <w:rFonts w:ascii="Times New Roman" w:hAnsi="Times New Roman" w:cs="Times New Roman"/>
                <w:sz w:val="18"/>
                <w:szCs w:val="18"/>
              </w:rPr>
            </w:pPr>
          </w:p>
        </w:tc>
        <w:tc>
          <w:tcPr>
            <w:tcW w:w="1276" w:type="dxa"/>
            <w:vMerge/>
          </w:tcPr>
          <w:p w:rsidR="00F9277C" w:rsidRPr="00F9277C" w:rsidRDefault="00F9277C" w:rsidP="00F9277C">
            <w:pPr>
              <w:pStyle w:val="a6"/>
              <w:jc w:val="center"/>
              <w:rPr>
                <w:rFonts w:ascii="Times New Roman" w:hAnsi="Times New Roman" w:cs="Times New Roman"/>
                <w:sz w:val="18"/>
                <w:szCs w:val="18"/>
              </w:rPr>
            </w:pPr>
          </w:p>
        </w:tc>
      </w:tr>
      <w:tr w:rsidR="00F9277C" w:rsidRPr="00F9277C" w:rsidTr="005464F0">
        <w:trPr>
          <w:trHeight w:val="233"/>
        </w:trPr>
        <w:tc>
          <w:tcPr>
            <w:tcW w:w="283"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1</w:t>
            </w:r>
          </w:p>
        </w:tc>
        <w:tc>
          <w:tcPr>
            <w:tcW w:w="2836" w:type="dxa"/>
          </w:tcPr>
          <w:p w:rsidR="00F9277C" w:rsidRPr="00F9277C" w:rsidRDefault="00F9277C" w:rsidP="00F9277C">
            <w:pPr>
              <w:pStyle w:val="a6"/>
              <w:jc w:val="center"/>
              <w:rPr>
                <w:rFonts w:ascii="Times New Roman" w:hAnsi="Times New Roman" w:cs="Times New Roman"/>
                <w:bCs/>
                <w:sz w:val="18"/>
                <w:szCs w:val="18"/>
              </w:rPr>
            </w:pPr>
            <w:r w:rsidRPr="00F9277C">
              <w:rPr>
                <w:rFonts w:ascii="Times New Roman" w:hAnsi="Times New Roman" w:cs="Times New Roman"/>
                <w:bCs/>
                <w:sz w:val="18"/>
                <w:szCs w:val="18"/>
              </w:rPr>
              <w:t>2</w:t>
            </w:r>
          </w:p>
        </w:tc>
        <w:tc>
          <w:tcPr>
            <w:tcW w:w="992" w:type="dxa"/>
          </w:tcPr>
          <w:p w:rsidR="00F9277C" w:rsidRPr="00F9277C" w:rsidRDefault="00F9277C" w:rsidP="00F9277C">
            <w:pPr>
              <w:pStyle w:val="a6"/>
              <w:jc w:val="center"/>
              <w:rPr>
                <w:rFonts w:ascii="Times New Roman" w:hAnsi="Times New Roman" w:cs="Times New Roman"/>
                <w:bCs/>
                <w:sz w:val="18"/>
                <w:szCs w:val="18"/>
              </w:rPr>
            </w:pPr>
            <w:r w:rsidRPr="00F9277C">
              <w:rPr>
                <w:rFonts w:ascii="Times New Roman" w:hAnsi="Times New Roman" w:cs="Times New Roman"/>
                <w:bCs/>
                <w:sz w:val="18"/>
                <w:szCs w:val="18"/>
              </w:rPr>
              <w:t>3</w:t>
            </w:r>
          </w:p>
        </w:tc>
        <w:tc>
          <w:tcPr>
            <w:tcW w:w="567" w:type="dxa"/>
          </w:tcPr>
          <w:p w:rsidR="00F9277C" w:rsidRPr="00F9277C" w:rsidRDefault="00F9277C" w:rsidP="00F9277C">
            <w:pPr>
              <w:pStyle w:val="a6"/>
              <w:jc w:val="center"/>
              <w:rPr>
                <w:rFonts w:ascii="Times New Roman" w:hAnsi="Times New Roman" w:cs="Times New Roman"/>
                <w:bCs/>
                <w:sz w:val="18"/>
                <w:szCs w:val="18"/>
              </w:rPr>
            </w:pPr>
            <w:r w:rsidRPr="00F9277C">
              <w:rPr>
                <w:rFonts w:ascii="Times New Roman" w:hAnsi="Times New Roman" w:cs="Times New Roman"/>
                <w:bCs/>
                <w:sz w:val="18"/>
                <w:szCs w:val="18"/>
              </w:rPr>
              <w:t>4</w:t>
            </w:r>
          </w:p>
        </w:tc>
        <w:tc>
          <w:tcPr>
            <w:tcW w:w="284"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5</w:t>
            </w:r>
          </w:p>
        </w:tc>
        <w:tc>
          <w:tcPr>
            <w:tcW w:w="425"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6</w:t>
            </w:r>
          </w:p>
        </w:tc>
        <w:tc>
          <w:tcPr>
            <w:tcW w:w="378"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7</w:t>
            </w:r>
          </w:p>
        </w:tc>
        <w:tc>
          <w:tcPr>
            <w:tcW w:w="567"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8</w:t>
            </w:r>
          </w:p>
        </w:tc>
        <w:tc>
          <w:tcPr>
            <w:tcW w:w="567"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9</w:t>
            </w:r>
          </w:p>
        </w:tc>
        <w:tc>
          <w:tcPr>
            <w:tcW w:w="1040"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10</w:t>
            </w:r>
          </w:p>
        </w:tc>
        <w:tc>
          <w:tcPr>
            <w:tcW w:w="567"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11</w:t>
            </w:r>
          </w:p>
        </w:tc>
        <w:tc>
          <w:tcPr>
            <w:tcW w:w="708"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12</w:t>
            </w:r>
          </w:p>
        </w:tc>
        <w:tc>
          <w:tcPr>
            <w:tcW w:w="1276" w:type="dxa"/>
          </w:tcPr>
          <w:p w:rsidR="00F9277C" w:rsidRPr="00F9277C" w:rsidRDefault="00F9277C" w:rsidP="00F9277C">
            <w:pPr>
              <w:pStyle w:val="a6"/>
              <w:jc w:val="center"/>
              <w:rPr>
                <w:rFonts w:ascii="Times New Roman" w:hAnsi="Times New Roman" w:cs="Times New Roman"/>
                <w:bCs/>
                <w:sz w:val="18"/>
                <w:szCs w:val="18"/>
              </w:rPr>
            </w:pPr>
            <w:r w:rsidRPr="00F9277C">
              <w:rPr>
                <w:rFonts w:ascii="Times New Roman" w:hAnsi="Times New Roman" w:cs="Times New Roman"/>
                <w:bCs/>
                <w:sz w:val="18"/>
                <w:szCs w:val="18"/>
              </w:rPr>
              <w:t>13</w:t>
            </w:r>
          </w:p>
        </w:tc>
      </w:tr>
      <w:tr w:rsidR="00F9277C" w:rsidRPr="00F9277C" w:rsidTr="005464F0">
        <w:trPr>
          <w:trHeight w:val="233"/>
        </w:trPr>
        <w:tc>
          <w:tcPr>
            <w:tcW w:w="283" w:type="dxa"/>
          </w:tcPr>
          <w:p w:rsidR="00F9277C" w:rsidRPr="00F9277C" w:rsidRDefault="00F9277C" w:rsidP="00F9277C">
            <w:pPr>
              <w:pStyle w:val="a6"/>
              <w:jc w:val="center"/>
              <w:rPr>
                <w:rFonts w:ascii="Times New Roman" w:hAnsi="Times New Roman" w:cs="Times New Roman"/>
                <w:sz w:val="18"/>
                <w:szCs w:val="18"/>
              </w:rPr>
            </w:pPr>
          </w:p>
        </w:tc>
        <w:tc>
          <w:tcPr>
            <w:tcW w:w="2836" w:type="dxa"/>
          </w:tcPr>
          <w:p w:rsidR="00F9277C" w:rsidRPr="00F9277C" w:rsidRDefault="00F9277C" w:rsidP="00F9277C">
            <w:pPr>
              <w:pStyle w:val="a6"/>
              <w:jc w:val="center"/>
              <w:rPr>
                <w:rFonts w:ascii="Times New Roman" w:hAnsi="Times New Roman" w:cs="Times New Roman"/>
                <w:bCs/>
                <w:sz w:val="18"/>
                <w:szCs w:val="18"/>
              </w:rPr>
            </w:pPr>
            <w:r w:rsidRPr="00F9277C">
              <w:rPr>
                <w:rFonts w:ascii="Times New Roman" w:hAnsi="Times New Roman" w:cs="Times New Roman"/>
                <w:bCs/>
                <w:sz w:val="18"/>
                <w:szCs w:val="18"/>
              </w:rPr>
              <w:t>Администрация Подгорненского сельсовета Мокшанского района Пензенской области</w:t>
            </w:r>
          </w:p>
        </w:tc>
        <w:tc>
          <w:tcPr>
            <w:tcW w:w="992" w:type="dxa"/>
          </w:tcPr>
          <w:p w:rsidR="00F9277C" w:rsidRPr="00F9277C" w:rsidRDefault="00F9277C" w:rsidP="00F9277C">
            <w:pPr>
              <w:pStyle w:val="a6"/>
              <w:jc w:val="center"/>
              <w:rPr>
                <w:rFonts w:ascii="Times New Roman" w:hAnsi="Times New Roman" w:cs="Times New Roman"/>
                <w:bCs/>
                <w:sz w:val="18"/>
                <w:szCs w:val="18"/>
              </w:rPr>
            </w:pPr>
          </w:p>
          <w:p w:rsidR="00F9277C" w:rsidRPr="00F9277C" w:rsidRDefault="00F9277C" w:rsidP="00F9277C">
            <w:pPr>
              <w:pStyle w:val="a6"/>
              <w:jc w:val="center"/>
              <w:rPr>
                <w:rFonts w:ascii="Times New Roman" w:hAnsi="Times New Roman" w:cs="Times New Roman"/>
                <w:bCs/>
                <w:sz w:val="18"/>
                <w:szCs w:val="18"/>
              </w:rPr>
            </w:pPr>
          </w:p>
          <w:p w:rsidR="00F9277C" w:rsidRPr="00F9277C" w:rsidRDefault="00F9277C" w:rsidP="00F9277C">
            <w:pPr>
              <w:pStyle w:val="a6"/>
              <w:jc w:val="center"/>
              <w:rPr>
                <w:rFonts w:ascii="Times New Roman" w:hAnsi="Times New Roman" w:cs="Times New Roman"/>
                <w:bCs/>
                <w:sz w:val="18"/>
                <w:szCs w:val="18"/>
              </w:rPr>
            </w:pPr>
          </w:p>
        </w:tc>
        <w:tc>
          <w:tcPr>
            <w:tcW w:w="567" w:type="dxa"/>
          </w:tcPr>
          <w:p w:rsidR="00F9277C" w:rsidRPr="00F9277C" w:rsidRDefault="00F9277C" w:rsidP="00F9277C">
            <w:pPr>
              <w:pStyle w:val="a6"/>
              <w:jc w:val="center"/>
              <w:rPr>
                <w:rFonts w:ascii="Times New Roman" w:hAnsi="Times New Roman" w:cs="Times New Roman"/>
                <w:bCs/>
                <w:sz w:val="18"/>
                <w:szCs w:val="18"/>
              </w:rPr>
            </w:pPr>
          </w:p>
        </w:tc>
        <w:tc>
          <w:tcPr>
            <w:tcW w:w="284" w:type="dxa"/>
          </w:tcPr>
          <w:p w:rsidR="00F9277C" w:rsidRPr="00F9277C" w:rsidRDefault="00F9277C" w:rsidP="00F9277C">
            <w:pPr>
              <w:pStyle w:val="a6"/>
              <w:jc w:val="center"/>
              <w:rPr>
                <w:rFonts w:ascii="Times New Roman" w:hAnsi="Times New Roman" w:cs="Times New Roman"/>
                <w:sz w:val="18"/>
                <w:szCs w:val="18"/>
              </w:rPr>
            </w:pPr>
          </w:p>
        </w:tc>
        <w:tc>
          <w:tcPr>
            <w:tcW w:w="425" w:type="dxa"/>
          </w:tcPr>
          <w:p w:rsidR="00F9277C" w:rsidRPr="00F9277C" w:rsidRDefault="00F9277C" w:rsidP="00F9277C">
            <w:pPr>
              <w:pStyle w:val="a6"/>
              <w:jc w:val="center"/>
              <w:rPr>
                <w:rFonts w:ascii="Times New Roman" w:hAnsi="Times New Roman" w:cs="Times New Roman"/>
                <w:sz w:val="18"/>
                <w:szCs w:val="18"/>
              </w:rPr>
            </w:pPr>
          </w:p>
        </w:tc>
        <w:tc>
          <w:tcPr>
            <w:tcW w:w="378" w:type="dxa"/>
          </w:tcPr>
          <w:p w:rsidR="00F9277C" w:rsidRPr="00F9277C" w:rsidRDefault="00F9277C" w:rsidP="00F9277C">
            <w:pPr>
              <w:pStyle w:val="a6"/>
              <w:jc w:val="center"/>
              <w:rPr>
                <w:rFonts w:ascii="Times New Roman" w:hAnsi="Times New Roman" w:cs="Times New Roman"/>
                <w:sz w:val="18"/>
                <w:szCs w:val="18"/>
              </w:rPr>
            </w:pPr>
          </w:p>
        </w:tc>
        <w:tc>
          <w:tcPr>
            <w:tcW w:w="567" w:type="dxa"/>
          </w:tcPr>
          <w:p w:rsidR="00F9277C" w:rsidRPr="00F9277C" w:rsidRDefault="00F9277C" w:rsidP="00F9277C">
            <w:pPr>
              <w:pStyle w:val="a6"/>
              <w:jc w:val="center"/>
              <w:rPr>
                <w:rFonts w:ascii="Times New Roman" w:hAnsi="Times New Roman" w:cs="Times New Roman"/>
                <w:sz w:val="18"/>
                <w:szCs w:val="18"/>
              </w:rPr>
            </w:pPr>
          </w:p>
        </w:tc>
        <w:tc>
          <w:tcPr>
            <w:tcW w:w="567" w:type="dxa"/>
          </w:tcPr>
          <w:p w:rsidR="00F9277C" w:rsidRPr="00F9277C" w:rsidRDefault="00F9277C" w:rsidP="00F9277C">
            <w:pPr>
              <w:pStyle w:val="a6"/>
              <w:jc w:val="center"/>
              <w:rPr>
                <w:rFonts w:ascii="Times New Roman" w:hAnsi="Times New Roman" w:cs="Times New Roman"/>
                <w:sz w:val="18"/>
                <w:szCs w:val="18"/>
              </w:rPr>
            </w:pPr>
          </w:p>
        </w:tc>
        <w:tc>
          <w:tcPr>
            <w:tcW w:w="1040" w:type="dxa"/>
          </w:tcPr>
          <w:p w:rsidR="00F9277C" w:rsidRPr="00F9277C" w:rsidRDefault="00F9277C" w:rsidP="00F9277C">
            <w:pPr>
              <w:pStyle w:val="a6"/>
              <w:jc w:val="center"/>
              <w:rPr>
                <w:rFonts w:ascii="Times New Roman" w:hAnsi="Times New Roman" w:cs="Times New Roman"/>
                <w:sz w:val="18"/>
                <w:szCs w:val="18"/>
              </w:rPr>
            </w:pPr>
          </w:p>
        </w:tc>
        <w:tc>
          <w:tcPr>
            <w:tcW w:w="567" w:type="dxa"/>
          </w:tcPr>
          <w:p w:rsidR="00F9277C" w:rsidRPr="00F9277C" w:rsidRDefault="00F9277C" w:rsidP="00F9277C">
            <w:pPr>
              <w:pStyle w:val="a6"/>
              <w:jc w:val="center"/>
              <w:rPr>
                <w:rFonts w:ascii="Times New Roman" w:hAnsi="Times New Roman" w:cs="Times New Roman"/>
                <w:sz w:val="18"/>
                <w:szCs w:val="18"/>
              </w:rPr>
            </w:pPr>
          </w:p>
        </w:tc>
        <w:tc>
          <w:tcPr>
            <w:tcW w:w="708" w:type="dxa"/>
          </w:tcPr>
          <w:p w:rsidR="00F9277C" w:rsidRPr="00F9277C" w:rsidRDefault="00F9277C" w:rsidP="00F9277C">
            <w:pPr>
              <w:pStyle w:val="a6"/>
              <w:jc w:val="center"/>
              <w:rPr>
                <w:rFonts w:ascii="Times New Roman" w:hAnsi="Times New Roman" w:cs="Times New Roman"/>
                <w:bCs/>
                <w:sz w:val="18"/>
                <w:szCs w:val="18"/>
              </w:rPr>
            </w:pPr>
          </w:p>
        </w:tc>
        <w:tc>
          <w:tcPr>
            <w:tcW w:w="1276"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0</w:t>
            </w:r>
          </w:p>
        </w:tc>
      </w:tr>
      <w:tr w:rsidR="00F9277C" w:rsidRPr="00F9277C" w:rsidTr="005464F0">
        <w:trPr>
          <w:trHeight w:val="195"/>
        </w:trPr>
        <w:tc>
          <w:tcPr>
            <w:tcW w:w="9210" w:type="dxa"/>
            <w:gridSpan w:val="12"/>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Всего</w:t>
            </w:r>
          </w:p>
        </w:tc>
        <w:tc>
          <w:tcPr>
            <w:tcW w:w="1280" w:type="dxa"/>
          </w:tcPr>
          <w:p w:rsidR="00F9277C" w:rsidRPr="00F9277C" w:rsidRDefault="00F9277C" w:rsidP="00F9277C">
            <w:pPr>
              <w:pStyle w:val="a6"/>
              <w:jc w:val="center"/>
              <w:rPr>
                <w:rFonts w:ascii="Times New Roman" w:hAnsi="Times New Roman" w:cs="Times New Roman"/>
                <w:sz w:val="18"/>
                <w:szCs w:val="18"/>
              </w:rPr>
            </w:pPr>
            <w:r w:rsidRPr="00F9277C">
              <w:rPr>
                <w:rFonts w:ascii="Times New Roman" w:hAnsi="Times New Roman" w:cs="Times New Roman"/>
                <w:sz w:val="18"/>
                <w:szCs w:val="18"/>
              </w:rPr>
              <w:t>0</w:t>
            </w:r>
          </w:p>
        </w:tc>
      </w:tr>
    </w:tbl>
    <w:p w:rsidR="00F9277C" w:rsidRDefault="00F9277C" w:rsidP="00F9277C">
      <w:pPr>
        <w:jc w:val="center"/>
        <w:rPr>
          <w:vanish/>
        </w:rPr>
      </w:pPr>
    </w:p>
    <w:p w:rsidR="00F9277C" w:rsidRDefault="00F9277C" w:rsidP="00F9277C">
      <w:pPr>
        <w:jc w:val="right"/>
        <w:rPr>
          <w:vanish/>
        </w:rPr>
      </w:pPr>
      <w:r>
        <w:rPr>
          <w:vanish/>
        </w:rPr>
        <w:br w:type="page"/>
      </w:r>
    </w:p>
    <w:p w:rsidR="00C0101B" w:rsidRDefault="00C0101B"/>
    <w:sectPr w:rsidR="00C0101B" w:rsidSect="00C010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7A83A00"/>
    <w:lvl w:ilvl="0">
      <w:start w:val="1"/>
      <w:numFmt w:val="decimal"/>
      <w:lvlText w:val="%1."/>
      <w:lvlJc w:val="left"/>
      <w:pPr>
        <w:tabs>
          <w:tab w:val="num" w:pos="643"/>
        </w:tabs>
        <w:ind w:left="643" w:hanging="360"/>
      </w:pPr>
    </w:lvl>
  </w:abstractNum>
  <w:abstractNum w:abstractNumId="1">
    <w:nsid w:val="02A4757A"/>
    <w:multiLevelType w:val="multilevel"/>
    <w:tmpl w:val="144049CC"/>
    <w:lvl w:ilvl="0">
      <w:start w:val="1"/>
      <w:numFmt w:val="none"/>
      <w:suff w:val="space"/>
      <w:lvlText w:val=""/>
      <w:lvlJc w:val="left"/>
      <w:pPr>
        <w:ind w:left="0" w:firstLine="0"/>
      </w:pPr>
      <w:rPr>
        <w:rFonts w:hint="default"/>
      </w:rPr>
    </w:lvl>
    <w:lvl w:ilvl="1">
      <w:start w:val="1"/>
      <w:numFmt w:val="none"/>
      <w:lvlRestart w:val="0"/>
      <w:suff w:val="nothing"/>
      <w:lvlText w:val=""/>
      <w:lvlJc w:val="left"/>
      <w:pPr>
        <w:ind w:left="0" w:firstLine="0"/>
      </w:pPr>
      <w:rPr>
        <w:rFonts w:hint="default"/>
        <w:sz w:val="24"/>
      </w:rPr>
    </w:lvl>
    <w:lvl w:ilvl="2">
      <w:start w:val="1"/>
      <w:numFmt w:val="upperRoman"/>
      <w:suff w:val="space"/>
      <w:lvlText w:val="Глава %3."/>
      <w:lvlJc w:val="left"/>
      <w:pPr>
        <w:ind w:left="2041" w:hanging="1474"/>
      </w:pPr>
      <w:rPr>
        <w:rFonts w:hint="default"/>
      </w:rPr>
    </w:lvl>
    <w:lvl w:ilvl="3">
      <w:start w:val="1"/>
      <w:numFmt w:val="decimal"/>
      <w:lvlRestart w:val="2"/>
      <w:suff w:val="space"/>
      <w:lvlText w:val="Статья %4."/>
      <w:lvlJc w:val="left"/>
      <w:pPr>
        <w:ind w:left="2041" w:hanging="1474"/>
      </w:pPr>
      <w:rPr>
        <w:rFonts w:hint="default"/>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070"/>
        </w:tabs>
        <w:ind w:left="143" w:firstLine="567"/>
      </w:pPr>
      <w:rPr>
        <w:rFonts w:hint="default"/>
      </w:rPr>
    </w:lvl>
    <w:lvl w:ilvl="6">
      <w:start w:val="1"/>
      <w:numFmt w:val="decimal"/>
      <w:suff w:val="space"/>
      <w:lvlText w:val="%7) "/>
      <w:lvlJc w:val="left"/>
      <w:pPr>
        <w:ind w:left="851" w:firstLine="284"/>
      </w:pPr>
      <w:rPr>
        <w:rFonts w:hint="default"/>
      </w:rPr>
    </w:lvl>
    <w:lvl w:ilvl="7">
      <w:start w:val="1"/>
      <w:numFmt w:val="none"/>
      <w:lvlText w:val=""/>
      <w:lvlJc w:val="left"/>
      <w:pPr>
        <w:tabs>
          <w:tab w:val="num" w:pos="5242"/>
        </w:tabs>
        <w:ind w:left="5242" w:hanging="708"/>
      </w:pPr>
      <w:rPr>
        <w:rFonts w:hint="default"/>
      </w:rPr>
    </w:lvl>
    <w:lvl w:ilvl="8">
      <w:start w:val="1"/>
      <w:numFmt w:val="none"/>
      <w:lvlRestart w:val="0"/>
      <w:suff w:val="nothing"/>
      <w:lvlText w:val=""/>
      <w:lvlJc w:val="left"/>
      <w:pPr>
        <w:ind w:left="284" w:firstLine="0"/>
      </w:pPr>
      <w:rPr>
        <w:rFonts w:hint="default"/>
      </w:rPr>
    </w:lvl>
  </w:abstractNum>
  <w:abstractNum w:abstractNumId="2">
    <w:nsid w:val="0389529B"/>
    <w:multiLevelType w:val="hybridMultilevel"/>
    <w:tmpl w:val="2EEA49E8"/>
    <w:lvl w:ilvl="0" w:tplc="24E8281C">
      <w:start w:val="18"/>
      <w:numFmt w:val="decimal"/>
      <w:pStyle w:val="3"/>
      <w:lvlText w:val="%1."/>
      <w:lvlJc w:val="left"/>
      <w:pPr>
        <w:tabs>
          <w:tab w:val="num" w:pos="1204"/>
        </w:tabs>
        <w:ind w:left="1204" w:hanging="4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9E07B64"/>
    <w:multiLevelType w:val="hybridMultilevel"/>
    <w:tmpl w:val="FC68C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B5713"/>
    <w:multiLevelType w:val="singleLevel"/>
    <w:tmpl w:val="CA163222"/>
    <w:lvl w:ilvl="0">
      <w:start w:val="1"/>
      <w:numFmt w:val="bullet"/>
      <w:pStyle w:val="a"/>
      <w:lvlText w:val=""/>
      <w:lvlJc w:val="left"/>
      <w:pPr>
        <w:tabs>
          <w:tab w:val="num" w:pos="644"/>
        </w:tabs>
        <w:ind w:left="624" w:hanging="340"/>
      </w:pPr>
      <w:rPr>
        <w:rFonts w:ascii="Symbol" w:hAnsi="Symbol" w:hint="default"/>
      </w:rPr>
    </w:lvl>
  </w:abstractNum>
  <w:abstractNum w:abstractNumId="5">
    <w:nsid w:val="1168059D"/>
    <w:multiLevelType w:val="multilevel"/>
    <w:tmpl w:val="A658F4D4"/>
    <w:lvl w:ilvl="0">
      <w:start w:val="1"/>
      <w:numFmt w:val="none"/>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1701" w:hanging="1134"/>
      </w:pPr>
      <w:rPr>
        <w:rFonts w:hint="default"/>
        <w:b/>
        <w:i w:val="0"/>
        <w:sz w:val="28"/>
        <w:szCs w:val="28"/>
      </w:rPr>
    </w:lvl>
    <w:lvl w:ilvl="3">
      <w:start w:val="1"/>
      <w:numFmt w:val="decimal"/>
      <w:lvlRestart w:val="2"/>
      <w:suff w:val="nothing"/>
      <w:lvlText w:val="Статья %4"/>
      <w:lvlJc w:val="left"/>
      <w:pPr>
        <w:ind w:left="185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918"/>
        </w:tabs>
        <w:ind w:left="-9" w:firstLine="567"/>
      </w:pPr>
      <w:rPr>
        <w:rFonts w:hint="default"/>
      </w:rPr>
    </w:lvl>
    <w:lvl w:ilvl="6">
      <w:start w:val="1"/>
      <w:numFmt w:val="decimal"/>
      <w:suff w:val="space"/>
      <w:lvlText w:val="%7) "/>
      <w:lvlJc w:val="left"/>
      <w:pPr>
        <w:ind w:left="257" w:firstLine="283"/>
      </w:pPr>
      <w:rPr>
        <w:rFonts w:hint="default"/>
      </w:rPr>
    </w:lvl>
    <w:lvl w:ilvl="7">
      <w:start w:val="1"/>
      <w:numFmt w:val="russianLower"/>
      <w:suff w:val="space"/>
      <w:lvlText w:val="%8)"/>
      <w:lvlJc w:val="left"/>
      <w:pPr>
        <w:ind w:left="538"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6">
    <w:nsid w:val="12502EF9"/>
    <w:multiLevelType w:val="hybridMultilevel"/>
    <w:tmpl w:val="A93626FC"/>
    <w:lvl w:ilvl="0" w:tplc="8D4879BE">
      <w:start w:val="1"/>
      <w:numFmt w:val="bullet"/>
      <w:lvlText w:val=""/>
      <w:lvlJc w:val="left"/>
      <w:pPr>
        <w:tabs>
          <w:tab w:val="num" w:pos="1142"/>
        </w:tabs>
        <w:ind w:left="1142" w:hanging="284"/>
      </w:pPr>
      <w:rPr>
        <w:rFonts w:ascii="Symbol" w:hAnsi="Symbol" w:hint="default"/>
      </w:rPr>
    </w:lvl>
    <w:lvl w:ilvl="1" w:tplc="E5628272" w:tentative="1">
      <w:start w:val="1"/>
      <w:numFmt w:val="bullet"/>
      <w:lvlText w:val="o"/>
      <w:lvlJc w:val="left"/>
      <w:pPr>
        <w:tabs>
          <w:tab w:val="num" w:pos="1440"/>
        </w:tabs>
        <w:ind w:left="1440" w:hanging="360"/>
      </w:pPr>
      <w:rPr>
        <w:rFonts w:ascii="Courier New" w:hAnsi="Courier New" w:cs="Courier New" w:hint="default"/>
      </w:rPr>
    </w:lvl>
    <w:lvl w:ilvl="2" w:tplc="BB3A4F3C" w:tentative="1">
      <w:start w:val="1"/>
      <w:numFmt w:val="bullet"/>
      <w:lvlText w:val=""/>
      <w:lvlJc w:val="left"/>
      <w:pPr>
        <w:tabs>
          <w:tab w:val="num" w:pos="2160"/>
        </w:tabs>
        <w:ind w:left="2160" w:hanging="360"/>
      </w:pPr>
      <w:rPr>
        <w:rFonts w:ascii="Wingdings" w:hAnsi="Wingdings" w:hint="default"/>
      </w:rPr>
    </w:lvl>
    <w:lvl w:ilvl="3" w:tplc="40C8A3E0" w:tentative="1">
      <w:start w:val="1"/>
      <w:numFmt w:val="bullet"/>
      <w:lvlText w:val=""/>
      <w:lvlJc w:val="left"/>
      <w:pPr>
        <w:tabs>
          <w:tab w:val="num" w:pos="2880"/>
        </w:tabs>
        <w:ind w:left="2880" w:hanging="360"/>
      </w:pPr>
      <w:rPr>
        <w:rFonts w:ascii="Symbol" w:hAnsi="Symbol" w:hint="default"/>
      </w:rPr>
    </w:lvl>
    <w:lvl w:ilvl="4" w:tplc="523C28FA" w:tentative="1">
      <w:start w:val="1"/>
      <w:numFmt w:val="bullet"/>
      <w:lvlText w:val="o"/>
      <w:lvlJc w:val="left"/>
      <w:pPr>
        <w:tabs>
          <w:tab w:val="num" w:pos="3600"/>
        </w:tabs>
        <w:ind w:left="3600" w:hanging="360"/>
      </w:pPr>
      <w:rPr>
        <w:rFonts w:ascii="Courier New" w:hAnsi="Courier New" w:cs="Courier New" w:hint="default"/>
      </w:rPr>
    </w:lvl>
    <w:lvl w:ilvl="5" w:tplc="47F2788A" w:tentative="1">
      <w:start w:val="1"/>
      <w:numFmt w:val="bullet"/>
      <w:lvlText w:val=""/>
      <w:lvlJc w:val="left"/>
      <w:pPr>
        <w:tabs>
          <w:tab w:val="num" w:pos="4320"/>
        </w:tabs>
        <w:ind w:left="4320" w:hanging="360"/>
      </w:pPr>
      <w:rPr>
        <w:rFonts w:ascii="Wingdings" w:hAnsi="Wingdings" w:hint="default"/>
      </w:rPr>
    </w:lvl>
    <w:lvl w:ilvl="6" w:tplc="0419000F">
      <w:start w:val="1"/>
      <w:numFmt w:val="decimal"/>
      <w:lvlText w:val="%7."/>
      <w:lvlJc w:val="left"/>
      <w:pPr>
        <w:tabs>
          <w:tab w:val="num" w:pos="5040"/>
        </w:tabs>
        <w:ind w:left="5040" w:hanging="360"/>
      </w:pPr>
      <w:rPr>
        <w:rFonts w:hint="default"/>
      </w:rPr>
    </w:lvl>
    <w:lvl w:ilvl="7" w:tplc="C7C8FD88" w:tentative="1">
      <w:start w:val="1"/>
      <w:numFmt w:val="bullet"/>
      <w:lvlText w:val="o"/>
      <w:lvlJc w:val="left"/>
      <w:pPr>
        <w:tabs>
          <w:tab w:val="num" w:pos="5760"/>
        </w:tabs>
        <w:ind w:left="5760" w:hanging="360"/>
      </w:pPr>
      <w:rPr>
        <w:rFonts w:ascii="Courier New" w:hAnsi="Courier New" w:cs="Courier New" w:hint="default"/>
      </w:rPr>
    </w:lvl>
    <w:lvl w:ilvl="8" w:tplc="E940DD42" w:tentative="1">
      <w:start w:val="1"/>
      <w:numFmt w:val="bullet"/>
      <w:lvlText w:val=""/>
      <w:lvlJc w:val="left"/>
      <w:pPr>
        <w:tabs>
          <w:tab w:val="num" w:pos="6480"/>
        </w:tabs>
        <w:ind w:left="6480" w:hanging="360"/>
      </w:pPr>
      <w:rPr>
        <w:rFonts w:ascii="Wingdings" w:hAnsi="Wingdings" w:hint="default"/>
      </w:rPr>
    </w:lvl>
  </w:abstractNum>
  <w:abstractNum w:abstractNumId="7">
    <w:nsid w:val="181879F2"/>
    <w:multiLevelType w:val="hybridMultilevel"/>
    <w:tmpl w:val="AE3EEB82"/>
    <w:lvl w:ilvl="0" w:tplc="FFFFFFFF">
      <w:start w:val="3"/>
      <w:numFmt w:val="decimal"/>
      <w:pStyle w:val="1"/>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8">
    <w:nsid w:val="1BBF14D5"/>
    <w:multiLevelType w:val="hybridMultilevel"/>
    <w:tmpl w:val="3B8CDB42"/>
    <w:lvl w:ilvl="0" w:tplc="FFFFFFFF">
      <w:start w:val="1"/>
      <w:numFmt w:val="bullet"/>
      <w:lvlText w:val=""/>
      <w:lvlJc w:val="left"/>
      <w:pPr>
        <w:tabs>
          <w:tab w:val="num" w:pos="720"/>
        </w:tabs>
        <w:ind w:left="720" w:hanging="360"/>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04B0CD2"/>
    <w:multiLevelType w:val="hybridMultilevel"/>
    <w:tmpl w:val="FCBC7BA2"/>
    <w:lvl w:ilvl="0" w:tplc="FFFFFFFF">
      <w:start w:val="24"/>
      <w:numFmt w:val="decimal"/>
      <w:lvlText w:val="%1."/>
      <w:lvlJc w:val="left"/>
      <w:pPr>
        <w:tabs>
          <w:tab w:val="num" w:pos="1414"/>
        </w:tabs>
        <w:ind w:left="1414" w:hanging="70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0">
    <w:nsid w:val="23A81545"/>
    <w:multiLevelType w:val="hybridMultilevel"/>
    <w:tmpl w:val="734CC62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456323E"/>
    <w:multiLevelType w:val="hybridMultilevel"/>
    <w:tmpl w:val="5746837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4666AC9"/>
    <w:multiLevelType w:val="singleLevel"/>
    <w:tmpl w:val="BCF49380"/>
    <w:lvl w:ilvl="0">
      <w:start w:val="2"/>
      <w:numFmt w:val="decimal"/>
      <w:lvlText w:val="%1."/>
      <w:legacy w:legacy="1" w:legacySpace="0" w:legacyIndent="321"/>
      <w:lvlJc w:val="left"/>
      <w:rPr>
        <w:rFonts w:ascii="Times New Roman" w:hAnsi="Times New Roman" w:hint="default"/>
      </w:rPr>
    </w:lvl>
  </w:abstractNum>
  <w:abstractNum w:abstractNumId="13">
    <w:nsid w:val="3D6F1589"/>
    <w:multiLevelType w:val="hybridMultilevel"/>
    <w:tmpl w:val="8A90419E"/>
    <w:lvl w:ilvl="0" w:tplc="04190001">
      <w:start w:val="1"/>
      <w:numFmt w:val="bullet"/>
      <w:lvlText w:val=""/>
      <w:lvlJc w:val="left"/>
      <w:pPr>
        <w:tabs>
          <w:tab w:val="num" w:pos="1142"/>
        </w:tabs>
        <w:ind w:left="1142"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39F7FF7"/>
    <w:multiLevelType w:val="hybridMultilevel"/>
    <w:tmpl w:val="6366D132"/>
    <w:lvl w:ilvl="0" w:tplc="C4A0C8E4">
      <w:start w:val="31"/>
      <w:numFmt w:val="decimal"/>
      <w:lvlText w:val="%1."/>
      <w:lvlJc w:val="left"/>
      <w:pPr>
        <w:tabs>
          <w:tab w:val="num" w:pos="2209"/>
        </w:tabs>
        <w:ind w:left="2209" w:hanging="150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452272EA"/>
    <w:multiLevelType w:val="hybridMultilevel"/>
    <w:tmpl w:val="45949AA6"/>
    <w:lvl w:ilvl="0" w:tplc="C4A0C8E4">
      <w:start w:val="3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48AE0A78"/>
    <w:multiLevelType w:val="hybridMultilevel"/>
    <w:tmpl w:val="792278DE"/>
    <w:lvl w:ilvl="0" w:tplc="FDB0E1E0">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4B147916"/>
    <w:multiLevelType w:val="multilevel"/>
    <w:tmpl w:val="894EE7F0"/>
    <w:lvl w:ilvl="0">
      <w:start w:val="1"/>
      <w:numFmt w:val="none"/>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1701" w:hanging="1134"/>
      </w:pPr>
      <w:rPr>
        <w:rFonts w:hint="default"/>
        <w:b/>
        <w:i w:val="0"/>
        <w:sz w:val="28"/>
        <w:szCs w:val="28"/>
      </w:rPr>
    </w:lvl>
    <w:lvl w:ilvl="3">
      <w:start w:val="1"/>
      <w:numFmt w:val="decimal"/>
      <w:lvlRestart w:val="2"/>
      <w:suff w:val="nothing"/>
      <w:lvlText w:val="Статья %4"/>
      <w:lvlJc w:val="left"/>
      <w:pPr>
        <w:ind w:left="1854" w:hanging="1134"/>
      </w:pPr>
      <w:rPr>
        <w:rFonts w:hint="default"/>
        <w:b/>
        <w:i w:val="0"/>
        <w:sz w:val="28"/>
        <w:szCs w:val="28"/>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918"/>
        </w:tabs>
        <w:ind w:left="-9" w:firstLine="567"/>
      </w:pPr>
      <w:rPr>
        <w:rFonts w:hint="default"/>
      </w:rPr>
    </w:lvl>
    <w:lvl w:ilvl="6">
      <w:start w:val="1"/>
      <w:numFmt w:val="decimal"/>
      <w:suff w:val="space"/>
      <w:lvlText w:val="%7) "/>
      <w:lvlJc w:val="left"/>
      <w:pPr>
        <w:ind w:left="257" w:firstLine="283"/>
      </w:pPr>
      <w:rPr>
        <w:rFonts w:hint="default"/>
      </w:rPr>
    </w:lvl>
    <w:lvl w:ilvl="7">
      <w:start w:val="1"/>
      <w:numFmt w:val="russianLower"/>
      <w:suff w:val="space"/>
      <w:lvlText w:val="%8)"/>
      <w:lvlJc w:val="left"/>
      <w:pPr>
        <w:ind w:left="538"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8">
    <w:nsid w:val="4FF10B33"/>
    <w:multiLevelType w:val="hybridMultilevel"/>
    <w:tmpl w:val="197C03A0"/>
    <w:lvl w:ilvl="0" w:tplc="FFFFFFFF">
      <w:start w:val="5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03B1D6A"/>
    <w:multiLevelType w:val="hybridMultilevel"/>
    <w:tmpl w:val="B316D390"/>
    <w:lvl w:ilvl="0" w:tplc="3B6C2F78">
      <w:start w:val="2"/>
      <w:numFmt w:val="decimal"/>
      <w:lvlText w:val="%1."/>
      <w:lvlJc w:val="left"/>
      <w:pPr>
        <w:tabs>
          <w:tab w:val="num" w:pos="1791"/>
        </w:tabs>
        <w:ind w:left="1791" w:hanging="1365"/>
      </w:pPr>
      <w:rPr>
        <w:rFonts w:hint="default"/>
        <w:sz w:val="28"/>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0">
    <w:nsid w:val="5313353F"/>
    <w:multiLevelType w:val="hybridMultilevel"/>
    <w:tmpl w:val="E74620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3B46E17"/>
    <w:multiLevelType w:val="hybridMultilevel"/>
    <w:tmpl w:val="7698394E"/>
    <w:lvl w:ilvl="0" w:tplc="FFFFFFFF">
      <w:start w:val="1"/>
      <w:numFmt w:val="upperRoman"/>
      <w:lvlText w:val="%1."/>
      <w:lvlJc w:val="right"/>
      <w:pPr>
        <w:tabs>
          <w:tab w:val="num" w:pos="1315"/>
        </w:tabs>
        <w:ind w:left="1315" w:hanging="180"/>
      </w:pPr>
    </w:lvl>
    <w:lvl w:ilvl="1" w:tplc="FFFFFFFF">
      <w:numFmt w:val="none"/>
      <w:lvlText w:val=""/>
      <w:lvlJc w:val="left"/>
      <w:pPr>
        <w:tabs>
          <w:tab w:val="num" w:pos="-1057"/>
        </w:tabs>
        <w:ind w:left="0" w:firstLine="0"/>
      </w:pPr>
    </w:lvl>
    <w:lvl w:ilvl="2" w:tplc="FFFFFFFF">
      <w:numFmt w:val="none"/>
      <w:lvlText w:val=""/>
      <w:lvlJc w:val="left"/>
      <w:pPr>
        <w:tabs>
          <w:tab w:val="num" w:pos="-1057"/>
        </w:tabs>
        <w:ind w:left="0" w:firstLine="0"/>
      </w:pPr>
    </w:lvl>
    <w:lvl w:ilvl="3" w:tplc="FFFFFFFF">
      <w:numFmt w:val="none"/>
      <w:lvlText w:val=""/>
      <w:lvlJc w:val="left"/>
      <w:pPr>
        <w:tabs>
          <w:tab w:val="num" w:pos="-1057"/>
        </w:tabs>
        <w:ind w:left="0" w:firstLine="0"/>
      </w:pPr>
    </w:lvl>
    <w:lvl w:ilvl="4" w:tplc="FFFFFFFF">
      <w:numFmt w:val="none"/>
      <w:lvlText w:val=""/>
      <w:lvlJc w:val="left"/>
      <w:pPr>
        <w:tabs>
          <w:tab w:val="num" w:pos="-1057"/>
        </w:tabs>
        <w:ind w:left="0" w:firstLine="0"/>
      </w:pPr>
    </w:lvl>
    <w:lvl w:ilvl="5" w:tplc="FFFFFFFF">
      <w:numFmt w:val="none"/>
      <w:lvlText w:val=""/>
      <w:lvlJc w:val="left"/>
      <w:pPr>
        <w:tabs>
          <w:tab w:val="num" w:pos="-1057"/>
        </w:tabs>
        <w:ind w:left="0" w:firstLine="0"/>
      </w:pPr>
    </w:lvl>
    <w:lvl w:ilvl="6" w:tplc="FFFFFFFF">
      <w:numFmt w:val="none"/>
      <w:lvlText w:val=""/>
      <w:lvlJc w:val="left"/>
      <w:pPr>
        <w:tabs>
          <w:tab w:val="num" w:pos="-1057"/>
        </w:tabs>
        <w:ind w:left="0" w:firstLine="0"/>
      </w:pPr>
    </w:lvl>
    <w:lvl w:ilvl="7" w:tplc="FFFFFFFF">
      <w:numFmt w:val="none"/>
      <w:lvlText w:val=""/>
      <w:lvlJc w:val="left"/>
      <w:pPr>
        <w:tabs>
          <w:tab w:val="num" w:pos="-1057"/>
        </w:tabs>
        <w:ind w:left="0" w:firstLine="0"/>
      </w:pPr>
    </w:lvl>
    <w:lvl w:ilvl="8" w:tplc="FFFFFFFF">
      <w:numFmt w:val="none"/>
      <w:lvlText w:val=""/>
      <w:lvlJc w:val="left"/>
      <w:pPr>
        <w:tabs>
          <w:tab w:val="num" w:pos="-1057"/>
        </w:tabs>
        <w:ind w:left="0" w:firstLine="0"/>
      </w:pPr>
    </w:lvl>
  </w:abstractNum>
  <w:abstractNum w:abstractNumId="22">
    <w:nsid w:val="54C25245"/>
    <w:multiLevelType w:val="hybridMultilevel"/>
    <w:tmpl w:val="D43CAAA8"/>
    <w:lvl w:ilvl="0" w:tplc="81A053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7312FA5"/>
    <w:multiLevelType w:val="hybridMultilevel"/>
    <w:tmpl w:val="2808414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5A621D48"/>
    <w:multiLevelType w:val="hybridMultilevel"/>
    <w:tmpl w:val="3F6C85AE"/>
    <w:lvl w:ilvl="0" w:tplc="B59488AE">
      <w:start w:val="1"/>
      <w:numFmt w:val="decimal"/>
      <w:lvlText w:val="%1."/>
      <w:lvlJc w:val="left"/>
      <w:pPr>
        <w:tabs>
          <w:tab w:val="num" w:pos="720"/>
        </w:tabs>
        <w:ind w:left="720" w:hanging="360"/>
      </w:pPr>
      <w:rPr>
        <w:rFonts w:hint="default"/>
      </w:rPr>
    </w:lvl>
    <w:lvl w:ilvl="1" w:tplc="EF9CE7FC" w:tentative="1">
      <w:start w:val="1"/>
      <w:numFmt w:val="lowerLetter"/>
      <w:lvlText w:val="%2."/>
      <w:lvlJc w:val="left"/>
      <w:pPr>
        <w:tabs>
          <w:tab w:val="num" w:pos="1440"/>
        </w:tabs>
        <w:ind w:left="1440" w:hanging="360"/>
      </w:pPr>
    </w:lvl>
    <w:lvl w:ilvl="2" w:tplc="361E925E" w:tentative="1">
      <w:start w:val="1"/>
      <w:numFmt w:val="lowerRoman"/>
      <w:lvlText w:val="%3."/>
      <w:lvlJc w:val="right"/>
      <w:pPr>
        <w:tabs>
          <w:tab w:val="num" w:pos="2160"/>
        </w:tabs>
        <w:ind w:left="2160" w:hanging="180"/>
      </w:pPr>
    </w:lvl>
    <w:lvl w:ilvl="3" w:tplc="C9F8AEF6" w:tentative="1">
      <w:start w:val="1"/>
      <w:numFmt w:val="decimal"/>
      <w:lvlText w:val="%4."/>
      <w:lvlJc w:val="left"/>
      <w:pPr>
        <w:tabs>
          <w:tab w:val="num" w:pos="2880"/>
        </w:tabs>
        <w:ind w:left="2880" w:hanging="360"/>
      </w:pPr>
    </w:lvl>
    <w:lvl w:ilvl="4" w:tplc="C6F41034" w:tentative="1">
      <w:start w:val="1"/>
      <w:numFmt w:val="lowerLetter"/>
      <w:lvlText w:val="%5."/>
      <w:lvlJc w:val="left"/>
      <w:pPr>
        <w:tabs>
          <w:tab w:val="num" w:pos="3600"/>
        </w:tabs>
        <w:ind w:left="3600" w:hanging="360"/>
      </w:pPr>
    </w:lvl>
    <w:lvl w:ilvl="5" w:tplc="F6DAB4F8" w:tentative="1">
      <w:start w:val="1"/>
      <w:numFmt w:val="lowerRoman"/>
      <w:lvlText w:val="%6."/>
      <w:lvlJc w:val="right"/>
      <w:pPr>
        <w:tabs>
          <w:tab w:val="num" w:pos="4320"/>
        </w:tabs>
        <w:ind w:left="4320" w:hanging="180"/>
      </w:pPr>
    </w:lvl>
    <w:lvl w:ilvl="6" w:tplc="30EE9B68" w:tentative="1">
      <w:start w:val="1"/>
      <w:numFmt w:val="decimal"/>
      <w:lvlText w:val="%7."/>
      <w:lvlJc w:val="left"/>
      <w:pPr>
        <w:tabs>
          <w:tab w:val="num" w:pos="5040"/>
        </w:tabs>
        <w:ind w:left="5040" w:hanging="360"/>
      </w:pPr>
    </w:lvl>
    <w:lvl w:ilvl="7" w:tplc="5670922A" w:tentative="1">
      <w:start w:val="1"/>
      <w:numFmt w:val="lowerLetter"/>
      <w:lvlText w:val="%8."/>
      <w:lvlJc w:val="left"/>
      <w:pPr>
        <w:tabs>
          <w:tab w:val="num" w:pos="5760"/>
        </w:tabs>
        <w:ind w:left="5760" w:hanging="360"/>
      </w:pPr>
    </w:lvl>
    <w:lvl w:ilvl="8" w:tplc="F90E1810" w:tentative="1">
      <w:start w:val="1"/>
      <w:numFmt w:val="lowerRoman"/>
      <w:lvlText w:val="%9."/>
      <w:lvlJc w:val="right"/>
      <w:pPr>
        <w:tabs>
          <w:tab w:val="num" w:pos="6480"/>
        </w:tabs>
        <w:ind w:left="6480" w:hanging="180"/>
      </w:pPr>
    </w:lvl>
  </w:abstractNum>
  <w:abstractNum w:abstractNumId="25">
    <w:nsid w:val="5F5748A6"/>
    <w:multiLevelType w:val="hybridMultilevel"/>
    <w:tmpl w:val="241000D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18C719B"/>
    <w:multiLevelType w:val="hybridMultilevel"/>
    <w:tmpl w:val="7E5E59F6"/>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7">
    <w:nsid w:val="6AF91EF7"/>
    <w:multiLevelType w:val="hybridMultilevel"/>
    <w:tmpl w:val="C846A5CE"/>
    <w:lvl w:ilvl="0" w:tplc="D0F01EB2">
      <w:start w:val="3"/>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8">
    <w:nsid w:val="7C6A4C02"/>
    <w:multiLevelType w:val="hybridMultilevel"/>
    <w:tmpl w:val="81A06A1C"/>
    <w:lvl w:ilvl="0" w:tplc="B59488AE">
      <w:start w:val="1"/>
      <w:numFmt w:val="decimal"/>
      <w:lvlText w:val="%1."/>
      <w:lvlJc w:val="left"/>
      <w:pPr>
        <w:tabs>
          <w:tab w:val="num" w:pos="360"/>
        </w:tabs>
        <w:ind w:left="360" w:hanging="360"/>
      </w:pPr>
    </w:lvl>
    <w:lvl w:ilvl="1" w:tplc="EF9CE7FC" w:tentative="1">
      <w:start w:val="1"/>
      <w:numFmt w:val="lowerLetter"/>
      <w:lvlText w:val="%2."/>
      <w:lvlJc w:val="left"/>
      <w:pPr>
        <w:tabs>
          <w:tab w:val="num" w:pos="1080"/>
        </w:tabs>
        <w:ind w:left="1080" w:hanging="360"/>
      </w:pPr>
    </w:lvl>
    <w:lvl w:ilvl="2" w:tplc="361E925E" w:tentative="1">
      <w:start w:val="1"/>
      <w:numFmt w:val="lowerRoman"/>
      <w:lvlText w:val="%3."/>
      <w:lvlJc w:val="right"/>
      <w:pPr>
        <w:tabs>
          <w:tab w:val="num" w:pos="1800"/>
        </w:tabs>
        <w:ind w:left="1800" w:hanging="180"/>
      </w:pPr>
    </w:lvl>
    <w:lvl w:ilvl="3" w:tplc="C9F8AEF6" w:tentative="1">
      <w:start w:val="1"/>
      <w:numFmt w:val="decimal"/>
      <w:lvlText w:val="%4."/>
      <w:lvlJc w:val="left"/>
      <w:pPr>
        <w:tabs>
          <w:tab w:val="num" w:pos="2520"/>
        </w:tabs>
        <w:ind w:left="2520" w:hanging="360"/>
      </w:pPr>
    </w:lvl>
    <w:lvl w:ilvl="4" w:tplc="C6F41034" w:tentative="1">
      <w:start w:val="1"/>
      <w:numFmt w:val="lowerLetter"/>
      <w:lvlText w:val="%5."/>
      <w:lvlJc w:val="left"/>
      <w:pPr>
        <w:tabs>
          <w:tab w:val="num" w:pos="3240"/>
        </w:tabs>
        <w:ind w:left="3240" w:hanging="360"/>
      </w:pPr>
    </w:lvl>
    <w:lvl w:ilvl="5" w:tplc="F6DAB4F8" w:tentative="1">
      <w:start w:val="1"/>
      <w:numFmt w:val="lowerRoman"/>
      <w:lvlText w:val="%6."/>
      <w:lvlJc w:val="right"/>
      <w:pPr>
        <w:tabs>
          <w:tab w:val="num" w:pos="3960"/>
        </w:tabs>
        <w:ind w:left="3960" w:hanging="180"/>
      </w:pPr>
    </w:lvl>
    <w:lvl w:ilvl="6" w:tplc="30EE9B68" w:tentative="1">
      <w:start w:val="1"/>
      <w:numFmt w:val="decimal"/>
      <w:lvlText w:val="%7."/>
      <w:lvlJc w:val="left"/>
      <w:pPr>
        <w:tabs>
          <w:tab w:val="num" w:pos="4680"/>
        </w:tabs>
        <w:ind w:left="4680" w:hanging="360"/>
      </w:pPr>
    </w:lvl>
    <w:lvl w:ilvl="7" w:tplc="5670922A" w:tentative="1">
      <w:start w:val="1"/>
      <w:numFmt w:val="lowerLetter"/>
      <w:lvlText w:val="%8."/>
      <w:lvlJc w:val="left"/>
      <w:pPr>
        <w:tabs>
          <w:tab w:val="num" w:pos="5400"/>
        </w:tabs>
        <w:ind w:left="5400" w:hanging="360"/>
      </w:pPr>
    </w:lvl>
    <w:lvl w:ilvl="8" w:tplc="F90E1810" w:tentative="1">
      <w:start w:val="1"/>
      <w:numFmt w:val="lowerRoman"/>
      <w:lvlText w:val="%9."/>
      <w:lvlJc w:val="right"/>
      <w:pPr>
        <w:tabs>
          <w:tab w:val="num" w:pos="6120"/>
        </w:tabs>
        <w:ind w:left="6120" w:hanging="180"/>
      </w:pPr>
    </w:lvl>
  </w:abstractNum>
  <w:abstractNum w:abstractNumId="29">
    <w:nsid w:val="7FFC2C2C"/>
    <w:multiLevelType w:val="hybridMultilevel"/>
    <w:tmpl w:val="B93A6440"/>
    <w:lvl w:ilvl="0" w:tplc="0419000D">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6"/>
  </w:num>
  <w:num w:numId="4">
    <w:abstractNumId w:val="12"/>
  </w:num>
  <w:num w:numId="5">
    <w:abstractNumId w:val="2"/>
  </w:num>
  <w:num w:numId="6">
    <w:abstractNumId w:val="9"/>
  </w:num>
  <w:num w:numId="7">
    <w:abstractNumId w:val="14"/>
  </w:num>
  <w:num w:numId="8">
    <w:abstractNumId w:val="27"/>
  </w:num>
  <w:num w:numId="9">
    <w:abstractNumId w:val="15"/>
  </w:num>
  <w:num w:numId="10">
    <w:abstractNumId w:val="24"/>
  </w:num>
  <w:num w:numId="11">
    <w:abstractNumId w:val="25"/>
  </w:num>
  <w:num w:numId="12">
    <w:abstractNumId w:val="5"/>
  </w:num>
  <w:num w:numId="13">
    <w:abstractNumId w:val="18"/>
  </w:num>
  <w:num w:numId="14">
    <w:abstractNumId w:val="20"/>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
  </w:num>
  <w:num w:numId="18">
    <w:abstractNumId w:val="13"/>
  </w:num>
  <w:num w:numId="19">
    <w:abstractNumId w:val="0"/>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1"/>
  </w:num>
  <w:num w:numId="24">
    <w:abstractNumId w:val="8"/>
  </w:num>
  <w:num w:numId="25">
    <w:abstractNumId w:val="6"/>
  </w:num>
  <w:num w:numId="26">
    <w:abstractNumId w:val="28"/>
  </w:num>
  <w:num w:numId="27">
    <w:abstractNumId w:val="3"/>
  </w:num>
  <w:num w:numId="28">
    <w:abstractNumId w:val="17"/>
  </w:num>
  <w:num w:numId="29">
    <w:abstractNumId w:val="29"/>
  </w:num>
  <w:num w:numId="30">
    <w:abstractNumId w:val="23"/>
  </w:num>
  <w:num w:numId="31">
    <w:abstractNumId w:val="22"/>
  </w:num>
  <w:num w:numId="32">
    <w:abstractNumId w:val="21"/>
    <w:lvlOverride w:ilvl="0">
      <w:startOverride w:val="1"/>
    </w:lvlOverride>
    <w:lvlOverride w:ilvl="1"/>
    <w:lvlOverride w:ilvl="2"/>
    <w:lvlOverride w:ilvl="3"/>
    <w:lvlOverride w:ilvl="4"/>
    <w:lvlOverride w:ilvl="5"/>
    <w:lvlOverride w:ilvl="6"/>
    <w:lvlOverride w:ilvl="7"/>
    <w:lvlOverride w:ilvl="8"/>
  </w:num>
  <w:num w:numId="3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9277C"/>
    <w:rsid w:val="000078AA"/>
    <w:rsid w:val="00016FB9"/>
    <w:rsid w:val="0003739B"/>
    <w:rsid w:val="00037411"/>
    <w:rsid w:val="000432FF"/>
    <w:rsid w:val="00047F79"/>
    <w:rsid w:val="000602A7"/>
    <w:rsid w:val="00076597"/>
    <w:rsid w:val="00080D6F"/>
    <w:rsid w:val="0008596B"/>
    <w:rsid w:val="00091604"/>
    <w:rsid w:val="000B2EF9"/>
    <w:rsid w:val="000B316F"/>
    <w:rsid w:val="000C33E1"/>
    <w:rsid w:val="000C3596"/>
    <w:rsid w:val="000C4F8A"/>
    <w:rsid w:val="000C5EF9"/>
    <w:rsid w:val="000C62ED"/>
    <w:rsid w:val="000D7CE3"/>
    <w:rsid w:val="000E013D"/>
    <w:rsid w:val="000F1E30"/>
    <w:rsid w:val="000F2742"/>
    <w:rsid w:val="000F3666"/>
    <w:rsid w:val="000F5B89"/>
    <w:rsid w:val="000F76AA"/>
    <w:rsid w:val="0010443A"/>
    <w:rsid w:val="001052C7"/>
    <w:rsid w:val="00105922"/>
    <w:rsid w:val="001109E0"/>
    <w:rsid w:val="00112EBD"/>
    <w:rsid w:val="001206ED"/>
    <w:rsid w:val="00120777"/>
    <w:rsid w:val="0012079D"/>
    <w:rsid w:val="0012195A"/>
    <w:rsid w:val="00125C80"/>
    <w:rsid w:val="00133211"/>
    <w:rsid w:val="00140B19"/>
    <w:rsid w:val="00150849"/>
    <w:rsid w:val="001633DC"/>
    <w:rsid w:val="001671F5"/>
    <w:rsid w:val="001742B4"/>
    <w:rsid w:val="00175A7F"/>
    <w:rsid w:val="0018248F"/>
    <w:rsid w:val="00184301"/>
    <w:rsid w:val="00187A9A"/>
    <w:rsid w:val="00194D84"/>
    <w:rsid w:val="00195CC7"/>
    <w:rsid w:val="0019667C"/>
    <w:rsid w:val="001A39A0"/>
    <w:rsid w:val="001B2D7D"/>
    <w:rsid w:val="001B35ED"/>
    <w:rsid w:val="001C23D5"/>
    <w:rsid w:val="001C3C4A"/>
    <w:rsid w:val="001C7014"/>
    <w:rsid w:val="001C7140"/>
    <w:rsid w:val="001D16D6"/>
    <w:rsid w:val="001D3167"/>
    <w:rsid w:val="001D341E"/>
    <w:rsid w:val="001D5E0B"/>
    <w:rsid w:val="001D6082"/>
    <w:rsid w:val="001E501D"/>
    <w:rsid w:val="001F4A36"/>
    <w:rsid w:val="0020130D"/>
    <w:rsid w:val="002077A5"/>
    <w:rsid w:val="00211E51"/>
    <w:rsid w:val="00211FD1"/>
    <w:rsid w:val="00217B3E"/>
    <w:rsid w:val="00221DA2"/>
    <w:rsid w:val="00230105"/>
    <w:rsid w:val="00230B38"/>
    <w:rsid w:val="0023315B"/>
    <w:rsid w:val="00243354"/>
    <w:rsid w:val="002448A9"/>
    <w:rsid w:val="002540D8"/>
    <w:rsid w:val="00255E14"/>
    <w:rsid w:val="00260D67"/>
    <w:rsid w:val="002625AB"/>
    <w:rsid w:val="0026320F"/>
    <w:rsid w:val="0027331C"/>
    <w:rsid w:val="00273969"/>
    <w:rsid w:val="0027586B"/>
    <w:rsid w:val="0027668A"/>
    <w:rsid w:val="00277F55"/>
    <w:rsid w:val="0028216A"/>
    <w:rsid w:val="0028363B"/>
    <w:rsid w:val="00287EDB"/>
    <w:rsid w:val="00293380"/>
    <w:rsid w:val="00293443"/>
    <w:rsid w:val="002A0279"/>
    <w:rsid w:val="002A16C9"/>
    <w:rsid w:val="002B5CE5"/>
    <w:rsid w:val="002D1752"/>
    <w:rsid w:val="002D6245"/>
    <w:rsid w:val="002E2383"/>
    <w:rsid w:val="002E4E57"/>
    <w:rsid w:val="002E642B"/>
    <w:rsid w:val="002E6766"/>
    <w:rsid w:val="002F07D9"/>
    <w:rsid w:val="002F2FD0"/>
    <w:rsid w:val="002F667F"/>
    <w:rsid w:val="003059A7"/>
    <w:rsid w:val="00312EA5"/>
    <w:rsid w:val="00324B5F"/>
    <w:rsid w:val="00332B68"/>
    <w:rsid w:val="00333FFC"/>
    <w:rsid w:val="00337C11"/>
    <w:rsid w:val="00342475"/>
    <w:rsid w:val="003434CE"/>
    <w:rsid w:val="00343EB1"/>
    <w:rsid w:val="00346D03"/>
    <w:rsid w:val="00350377"/>
    <w:rsid w:val="00350DA1"/>
    <w:rsid w:val="003544B4"/>
    <w:rsid w:val="003566FC"/>
    <w:rsid w:val="003567FB"/>
    <w:rsid w:val="003651E2"/>
    <w:rsid w:val="0036668E"/>
    <w:rsid w:val="00376731"/>
    <w:rsid w:val="003808FD"/>
    <w:rsid w:val="0038102A"/>
    <w:rsid w:val="003A2241"/>
    <w:rsid w:val="003B2B1B"/>
    <w:rsid w:val="003B78DB"/>
    <w:rsid w:val="003C1C78"/>
    <w:rsid w:val="003C5F51"/>
    <w:rsid w:val="003D1000"/>
    <w:rsid w:val="003D109B"/>
    <w:rsid w:val="003D327F"/>
    <w:rsid w:val="003E1D48"/>
    <w:rsid w:val="003E7E31"/>
    <w:rsid w:val="003E7FBE"/>
    <w:rsid w:val="003F2A36"/>
    <w:rsid w:val="003F37EF"/>
    <w:rsid w:val="00404042"/>
    <w:rsid w:val="004049B3"/>
    <w:rsid w:val="00406E30"/>
    <w:rsid w:val="004103DE"/>
    <w:rsid w:val="0041135C"/>
    <w:rsid w:val="00411D9F"/>
    <w:rsid w:val="004123D0"/>
    <w:rsid w:val="00412C28"/>
    <w:rsid w:val="004145B9"/>
    <w:rsid w:val="004156B2"/>
    <w:rsid w:val="004172FA"/>
    <w:rsid w:val="00422B64"/>
    <w:rsid w:val="00424A12"/>
    <w:rsid w:val="00427C75"/>
    <w:rsid w:val="00430843"/>
    <w:rsid w:val="0043485B"/>
    <w:rsid w:val="0044013C"/>
    <w:rsid w:val="00445B69"/>
    <w:rsid w:val="00456427"/>
    <w:rsid w:val="00456B25"/>
    <w:rsid w:val="004579F9"/>
    <w:rsid w:val="00470AFF"/>
    <w:rsid w:val="00471EA6"/>
    <w:rsid w:val="00474C89"/>
    <w:rsid w:val="00475503"/>
    <w:rsid w:val="00481A85"/>
    <w:rsid w:val="00485E45"/>
    <w:rsid w:val="00493CC5"/>
    <w:rsid w:val="004A0B93"/>
    <w:rsid w:val="004A1621"/>
    <w:rsid w:val="004B1D9F"/>
    <w:rsid w:val="004B57AE"/>
    <w:rsid w:val="004B5DC4"/>
    <w:rsid w:val="004B7674"/>
    <w:rsid w:val="004C44F2"/>
    <w:rsid w:val="004C5666"/>
    <w:rsid w:val="004C6B69"/>
    <w:rsid w:val="004D404B"/>
    <w:rsid w:val="004D5548"/>
    <w:rsid w:val="004D72C6"/>
    <w:rsid w:val="004E2F1F"/>
    <w:rsid w:val="004E57F4"/>
    <w:rsid w:val="004E6556"/>
    <w:rsid w:val="004E738F"/>
    <w:rsid w:val="004F2B33"/>
    <w:rsid w:val="004F66D4"/>
    <w:rsid w:val="004F734C"/>
    <w:rsid w:val="00501F81"/>
    <w:rsid w:val="005026DC"/>
    <w:rsid w:val="00504541"/>
    <w:rsid w:val="00506DB8"/>
    <w:rsid w:val="00510673"/>
    <w:rsid w:val="0051287A"/>
    <w:rsid w:val="00516F74"/>
    <w:rsid w:val="005170C4"/>
    <w:rsid w:val="00520D8A"/>
    <w:rsid w:val="005331DC"/>
    <w:rsid w:val="00536EBD"/>
    <w:rsid w:val="00544E2F"/>
    <w:rsid w:val="0054531B"/>
    <w:rsid w:val="00553588"/>
    <w:rsid w:val="005536CC"/>
    <w:rsid w:val="00570701"/>
    <w:rsid w:val="005736A6"/>
    <w:rsid w:val="0058403D"/>
    <w:rsid w:val="00584F57"/>
    <w:rsid w:val="00586374"/>
    <w:rsid w:val="00590707"/>
    <w:rsid w:val="00590833"/>
    <w:rsid w:val="00590EF5"/>
    <w:rsid w:val="0059319C"/>
    <w:rsid w:val="005A0632"/>
    <w:rsid w:val="005B0723"/>
    <w:rsid w:val="005B0756"/>
    <w:rsid w:val="005D089F"/>
    <w:rsid w:val="005D1B64"/>
    <w:rsid w:val="005D6C2A"/>
    <w:rsid w:val="005E039B"/>
    <w:rsid w:val="005E2852"/>
    <w:rsid w:val="005E5942"/>
    <w:rsid w:val="005E6B16"/>
    <w:rsid w:val="005E7583"/>
    <w:rsid w:val="005F2213"/>
    <w:rsid w:val="005F51DB"/>
    <w:rsid w:val="005F7184"/>
    <w:rsid w:val="00604BB0"/>
    <w:rsid w:val="006121C0"/>
    <w:rsid w:val="0061714B"/>
    <w:rsid w:val="00621356"/>
    <w:rsid w:val="00623AD7"/>
    <w:rsid w:val="00625935"/>
    <w:rsid w:val="0063604E"/>
    <w:rsid w:val="00636B5E"/>
    <w:rsid w:val="006407ED"/>
    <w:rsid w:val="00644344"/>
    <w:rsid w:val="00645173"/>
    <w:rsid w:val="00647566"/>
    <w:rsid w:val="00655A56"/>
    <w:rsid w:val="00655C60"/>
    <w:rsid w:val="00657AB3"/>
    <w:rsid w:val="006614EF"/>
    <w:rsid w:val="00665862"/>
    <w:rsid w:val="00671D40"/>
    <w:rsid w:val="006805DE"/>
    <w:rsid w:val="0068448B"/>
    <w:rsid w:val="00687AB5"/>
    <w:rsid w:val="00690238"/>
    <w:rsid w:val="006908ED"/>
    <w:rsid w:val="006936B0"/>
    <w:rsid w:val="0069619E"/>
    <w:rsid w:val="006A3342"/>
    <w:rsid w:val="006B0901"/>
    <w:rsid w:val="006B39A0"/>
    <w:rsid w:val="006B7A0F"/>
    <w:rsid w:val="006B7F58"/>
    <w:rsid w:val="006C4FCD"/>
    <w:rsid w:val="006C5DCB"/>
    <w:rsid w:val="006D1715"/>
    <w:rsid w:val="006D77F1"/>
    <w:rsid w:val="006D7BE9"/>
    <w:rsid w:val="006E031B"/>
    <w:rsid w:val="006E6840"/>
    <w:rsid w:val="006F1980"/>
    <w:rsid w:val="006F24FB"/>
    <w:rsid w:val="006F3383"/>
    <w:rsid w:val="007021DF"/>
    <w:rsid w:val="00704068"/>
    <w:rsid w:val="007074AC"/>
    <w:rsid w:val="007246F4"/>
    <w:rsid w:val="00724782"/>
    <w:rsid w:val="00732B05"/>
    <w:rsid w:val="00736B17"/>
    <w:rsid w:val="007439DE"/>
    <w:rsid w:val="00744BB3"/>
    <w:rsid w:val="00745352"/>
    <w:rsid w:val="00753692"/>
    <w:rsid w:val="00760912"/>
    <w:rsid w:val="00775A3F"/>
    <w:rsid w:val="007803AA"/>
    <w:rsid w:val="007848CE"/>
    <w:rsid w:val="00785601"/>
    <w:rsid w:val="00785F1C"/>
    <w:rsid w:val="00792061"/>
    <w:rsid w:val="007A4E90"/>
    <w:rsid w:val="007A5D8E"/>
    <w:rsid w:val="007B4106"/>
    <w:rsid w:val="007B4D5D"/>
    <w:rsid w:val="007B7E4C"/>
    <w:rsid w:val="007C1D0E"/>
    <w:rsid w:val="007C4C69"/>
    <w:rsid w:val="007F31E7"/>
    <w:rsid w:val="007F3A25"/>
    <w:rsid w:val="007F3B21"/>
    <w:rsid w:val="008003C2"/>
    <w:rsid w:val="00801551"/>
    <w:rsid w:val="00802F95"/>
    <w:rsid w:val="0080588E"/>
    <w:rsid w:val="0081615C"/>
    <w:rsid w:val="008209AF"/>
    <w:rsid w:val="008227C8"/>
    <w:rsid w:val="00827505"/>
    <w:rsid w:val="00837F71"/>
    <w:rsid w:val="00840C0C"/>
    <w:rsid w:val="0084145B"/>
    <w:rsid w:val="00841691"/>
    <w:rsid w:val="00842AD9"/>
    <w:rsid w:val="00843129"/>
    <w:rsid w:val="008439DB"/>
    <w:rsid w:val="00845A10"/>
    <w:rsid w:val="008461CB"/>
    <w:rsid w:val="00847588"/>
    <w:rsid w:val="00852A42"/>
    <w:rsid w:val="00852CEB"/>
    <w:rsid w:val="008563DB"/>
    <w:rsid w:val="008640FD"/>
    <w:rsid w:val="00870604"/>
    <w:rsid w:val="00874058"/>
    <w:rsid w:val="008815CB"/>
    <w:rsid w:val="008843DC"/>
    <w:rsid w:val="00884E3F"/>
    <w:rsid w:val="0088552A"/>
    <w:rsid w:val="00886A47"/>
    <w:rsid w:val="00887894"/>
    <w:rsid w:val="008922A0"/>
    <w:rsid w:val="00892E85"/>
    <w:rsid w:val="008A0F94"/>
    <w:rsid w:val="008A2569"/>
    <w:rsid w:val="008A40E9"/>
    <w:rsid w:val="008B3375"/>
    <w:rsid w:val="008B4638"/>
    <w:rsid w:val="008C0767"/>
    <w:rsid w:val="008C2262"/>
    <w:rsid w:val="008C3E87"/>
    <w:rsid w:val="008C4590"/>
    <w:rsid w:val="008C4A0B"/>
    <w:rsid w:val="008C4C1C"/>
    <w:rsid w:val="008C58C1"/>
    <w:rsid w:val="008C6782"/>
    <w:rsid w:val="008E7579"/>
    <w:rsid w:val="008F0B21"/>
    <w:rsid w:val="008F7AB0"/>
    <w:rsid w:val="00904129"/>
    <w:rsid w:val="00904C1F"/>
    <w:rsid w:val="0091281C"/>
    <w:rsid w:val="00915517"/>
    <w:rsid w:val="00917889"/>
    <w:rsid w:val="009216B8"/>
    <w:rsid w:val="00926B0A"/>
    <w:rsid w:val="00927F1D"/>
    <w:rsid w:val="009407CC"/>
    <w:rsid w:val="009410A5"/>
    <w:rsid w:val="009446D8"/>
    <w:rsid w:val="00947068"/>
    <w:rsid w:val="00950154"/>
    <w:rsid w:val="00951B3E"/>
    <w:rsid w:val="009525F8"/>
    <w:rsid w:val="009577A3"/>
    <w:rsid w:val="00964170"/>
    <w:rsid w:val="009676C7"/>
    <w:rsid w:val="009705DF"/>
    <w:rsid w:val="0097427A"/>
    <w:rsid w:val="0097638E"/>
    <w:rsid w:val="009769DE"/>
    <w:rsid w:val="009776B3"/>
    <w:rsid w:val="00980339"/>
    <w:rsid w:val="00981C82"/>
    <w:rsid w:val="00983115"/>
    <w:rsid w:val="00997DB5"/>
    <w:rsid w:val="009A00B5"/>
    <w:rsid w:val="009A0F9F"/>
    <w:rsid w:val="009A2978"/>
    <w:rsid w:val="009A48B0"/>
    <w:rsid w:val="009A74CE"/>
    <w:rsid w:val="009C0363"/>
    <w:rsid w:val="009C0609"/>
    <w:rsid w:val="009C2B96"/>
    <w:rsid w:val="009C6D51"/>
    <w:rsid w:val="009D1C66"/>
    <w:rsid w:val="009E01DF"/>
    <w:rsid w:val="009E2BC0"/>
    <w:rsid w:val="009F2A7F"/>
    <w:rsid w:val="009F3A30"/>
    <w:rsid w:val="00A00CD7"/>
    <w:rsid w:val="00A02D8B"/>
    <w:rsid w:val="00A119E5"/>
    <w:rsid w:val="00A11F41"/>
    <w:rsid w:val="00A20C36"/>
    <w:rsid w:val="00A2678D"/>
    <w:rsid w:val="00A33759"/>
    <w:rsid w:val="00A368F6"/>
    <w:rsid w:val="00A36BE8"/>
    <w:rsid w:val="00A36C1C"/>
    <w:rsid w:val="00A41157"/>
    <w:rsid w:val="00A43BC8"/>
    <w:rsid w:val="00A44247"/>
    <w:rsid w:val="00A51D5E"/>
    <w:rsid w:val="00A53B79"/>
    <w:rsid w:val="00A53E6F"/>
    <w:rsid w:val="00A558A0"/>
    <w:rsid w:val="00A60BC1"/>
    <w:rsid w:val="00A64005"/>
    <w:rsid w:val="00A74EC7"/>
    <w:rsid w:val="00A74F83"/>
    <w:rsid w:val="00A8633C"/>
    <w:rsid w:val="00A9158C"/>
    <w:rsid w:val="00A9491E"/>
    <w:rsid w:val="00AB0ED6"/>
    <w:rsid w:val="00AB4E36"/>
    <w:rsid w:val="00AC0040"/>
    <w:rsid w:val="00AC3517"/>
    <w:rsid w:val="00AD03BC"/>
    <w:rsid w:val="00AD6222"/>
    <w:rsid w:val="00AD77ED"/>
    <w:rsid w:val="00AE1480"/>
    <w:rsid w:val="00AE4178"/>
    <w:rsid w:val="00AE7AC8"/>
    <w:rsid w:val="00AE7B4D"/>
    <w:rsid w:val="00B00F1A"/>
    <w:rsid w:val="00B012D2"/>
    <w:rsid w:val="00B01E09"/>
    <w:rsid w:val="00B0400C"/>
    <w:rsid w:val="00B05803"/>
    <w:rsid w:val="00B11ED7"/>
    <w:rsid w:val="00B148DA"/>
    <w:rsid w:val="00B23A12"/>
    <w:rsid w:val="00B30593"/>
    <w:rsid w:val="00B35CF7"/>
    <w:rsid w:val="00B40DAD"/>
    <w:rsid w:val="00B461F9"/>
    <w:rsid w:val="00B50136"/>
    <w:rsid w:val="00B5340C"/>
    <w:rsid w:val="00B604E9"/>
    <w:rsid w:val="00B61920"/>
    <w:rsid w:val="00B64078"/>
    <w:rsid w:val="00B65BA9"/>
    <w:rsid w:val="00B668BE"/>
    <w:rsid w:val="00B668C7"/>
    <w:rsid w:val="00B773F3"/>
    <w:rsid w:val="00B833AA"/>
    <w:rsid w:val="00B86AEF"/>
    <w:rsid w:val="00B87665"/>
    <w:rsid w:val="00B9147F"/>
    <w:rsid w:val="00BA1468"/>
    <w:rsid w:val="00BA1D35"/>
    <w:rsid w:val="00BB2323"/>
    <w:rsid w:val="00BC04A8"/>
    <w:rsid w:val="00BC6674"/>
    <w:rsid w:val="00BD2CEE"/>
    <w:rsid w:val="00BD3E8F"/>
    <w:rsid w:val="00BD463B"/>
    <w:rsid w:val="00BE1A35"/>
    <w:rsid w:val="00BE5090"/>
    <w:rsid w:val="00BE7E34"/>
    <w:rsid w:val="00BF061C"/>
    <w:rsid w:val="00BF3141"/>
    <w:rsid w:val="00BF78B8"/>
    <w:rsid w:val="00C0101B"/>
    <w:rsid w:val="00C028DC"/>
    <w:rsid w:val="00C067D5"/>
    <w:rsid w:val="00C151BE"/>
    <w:rsid w:val="00C16333"/>
    <w:rsid w:val="00C22AC6"/>
    <w:rsid w:val="00C2363F"/>
    <w:rsid w:val="00C2395C"/>
    <w:rsid w:val="00C37DB8"/>
    <w:rsid w:val="00C456D0"/>
    <w:rsid w:val="00C57EB8"/>
    <w:rsid w:val="00C60459"/>
    <w:rsid w:val="00C70D5A"/>
    <w:rsid w:val="00C73C28"/>
    <w:rsid w:val="00C758AA"/>
    <w:rsid w:val="00C829E8"/>
    <w:rsid w:val="00C85951"/>
    <w:rsid w:val="00C865E9"/>
    <w:rsid w:val="00C91895"/>
    <w:rsid w:val="00C92B93"/>
    <w:rsid w:val="00CA1A26"/>
    <w:rsid w:val="00CA6BD5"/>
    <w:rsid w:val="00CB28A3"/>
    <w:rsid w:val="00CB7405"/>
    <w:rsid w:val="00CC1E02"/>
    <w:rsid w:val="00CC3FA1"/>
    <w:rsid w:val="00CC4574"/>
    <w:rsid w:val="00CC4BEF"/>
    <w:rsid w:val="00CC5724"/>
    <w:rsid w:val="00CC6B79"/>
    <w:rsid w:val="00CD04FB"/>
    <w:rsid w:val="00CD5407"/>
    <w:rsid w:val="00CD5DA5"/>
    <w:rsid w:val="00CE0E74"/>
    <w:rsid w:val="00CE214F"/>
    <w:rsid w:val="00CE2AED"/>
    <w:rsid w:val="00CE3BCA"/>
    <w:rsid w:val="00CF3059"/>
    <w:rsid w:val="00D0551E"/>
    <w:rsid w:val="00D05C22"/>
    <w:rsid w:val="00D10508"/>
    <w:rsid w:val="00D1159F"/>
    <w:rsid w:val="00D15842"/>
    <w:rsid w:val="00D17418"/>
    <w:rsid w:val="00D274D4"/>
    <w:rsid w:val="00D27D82"/>
    <w:rsid w:val="00D35E64"/>
    <w:rsid w:val="00D37AC8"/>
    <w:rsid w:val="00D408EC"/>
    <w:rsid w:val="00D43AC9"/>
    <w:rsid w:val="00D4672C"/>
    <w:rsid w:val="00D46A70"/>
    <w:rsid w:val="00D47A6B"/>
    <w:rsid w:val="00D50D20"/>
    <w:rsid w:val="00D50D80"/>
    <w:rsid w:val="00D53771"/>
    <w:rsid w:val="00D5467E"/>
    <w:rsid w:val="00D54D10"/>
    <w:rsid w:val="00D57ED9"/>
    <w:rsid w:val="00D64445"/>
    <w:rsid w:val="00D6460A"/>
    <w:rsid w:val="00D7147A"/>
    <w:rsid w:val="00D80619"/>
    <w:rsid w:val="00D86435"/>
    <w:rsid w:val="00D952D9"/>
    <w:rsid w:val="00D96100"/>
    <w:rsid w:val="00D96861"/>
    <w:rsid w:val="00DA5AB2"/>
    <w:rsid w:val="00DA6133"/>
    <w:rsid w:val="00DB1C1B"/>
    <w:rsid w:val="00DB7B1A"/>
    <w:rsid w:val="00DC60C1"/>
    <w:rsid w:val="00DC7C94"/>
    <w:rsid w:val="00DD02DE"/>
    <w:rsid w:val="00DD04C9"/>
    <w:rsid w:val="00DD7220"/>
    <w:rsid w:val="00DE3870"/>
    <w:rsid w:val="00DE48EB"/>
    <w:rsid w:val="00E01FC9"/>
    <w:rsid w:val="00E03949"/>
    <w:rsid w:val="00E040D1"/>
    <w:rsid w:val="00E05B90"/>
    <w:rsid w:val="00E137C3"/>
    <w:rsid w:val="00E148DD"/>
    <w:rsid w:val="00E227C9"/>
    <w:rsid w:val="00E24E0B"/>
    <w:rsid w:val="00E30B28"/>
    <w:rsid w:val="00E35F4A"/>
    <w:rsid w:val="00E413A0"/>
    <w:rsid w:val="00E41A33"/>
    <w:rsid w:val="00E4624D"/>
    <w:rsid w:val="00E466EC"/>
    <w:rsid w:val="00E54113"/>
    <w:rsid w:val="00E57D2A"/>
    <w:rsid w:val="00E57E56"/>
    <w:rsid w:val="00E65D06"/>
    <w:rsid w:val="00E7106B"/>
    <w:rsid w:val="00E71F02"/>
    <w:rsid w:val="00E73FF5"/>
    <w:rsid w:val="00E8379E"/>
    <w:rsid w:val="00E837EE"/>
    <w:rsid w:val="00E86CDB"/>
    <w:rsid w:val="00E908ED"/>
    <w:rsid w:val="00E94A17"/>
    <w:rsid w:val="00EA524D"/>
    <w:rsid w:val="00EB3BF6"/>
    <w:rsid w:val="00EB58EA"/>
    <w:rsid w:val="00EB6CB1"/>
    <w:rsid w:val="00EC1EB6"/>
    <w:rsid w:val="00EC43A7"/>
    <w:rsid w:val="00ED14F7"/>
    <w:rsid w:val="00ED6658"/>
    <w:rsid w:val="00ED6737"/>
    <w:rsid w:val="00EE0B4B"/>
    <w:rsid w:val="00EE6E9F"/>
    <w:rsid w:val="00F01248"/>
    <w:rsid w:val="00F02645"/>
    <w:rsid w:val="00F150CA"/>
    <w:rsid w:val="00F2002D"/>
    <w:rsid w:val="00F23F76"/>
    <w:rsid w:val="00F3426A"/>
    <w:rsid w:val="00F34615"/>
    <w:rsid w:val="00F34E40"/>
    <w:rsid w:val="00F3690B"/>
    <w:rsid w:val="00F379A3"/>
    <w:rsid w:val="00F47A7B"/>
    <w:rsid w:val="00F50305"/>
    <w:rsid w:val="00F64D6D"/>
    <w:rsid w:val="00F65E19"/>
    <w:rsid w:val="00F67774"/>
    <w:rsid w:val="00F7195C"/>
    <w:rsid w:val="00F72D76"/>
    <w:rsid w:val="00F7575E"/>
    <w:rsid w:val="00F75FF0"/>
    <w:rsid w:val="00F77D8C"/>
    <w:rsid w:val="00F80502"/>
    <w:rsid w:val="00F80AFD"/>
    <w:rsid w:val="00F9277C"/>
    <w:rsid w:val="00FA1D71"/>
    <w:rsid w:val="00FB10D8"/>
    <w:rsid w:val="00FB131D"/>
    <w:rsid w:val="00FB1326"/>
    <w:rsid w:val="00FC02A5"/>
    <w:rsid w:val="00FD22CF"/>
    <w:rsid w:val="00FD3AA2"/>
    <w:rsid w:val="00FD4468"/>
    <w:rsid w:val="00FD54A2"/>
    <w:rsid w:val="00FD5A56"/>
    <w:rsid w:val="00FE1587"/>
    <w:rsid w:val="00FE2E92"/>
    <w:rsid w:val="00FE54E0"/>
    <w:rsid w:val="00FE70B8"/>
    <w:rsid w:val="00FF55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77C"/>
    <w:rPr>
      <w:rFonts w:ascii="Calibri" w:eastAsia="Calibri" w:hAnsi="Calibri" w:cs="Times New Roman"/>
    </w:rPr>
  </w:style>
  <w:style w:type="paragraph" w:styleId="10">
    <w:name w:val="heading 1"/>
    <w:basedOn w:val="a0"/>
    <w:next w:val="a0"/>
    <w:link w:val="11"/>
    <w:uiPriority w:val="9"/>
    <w:qFormat/>
    <w:rsid w:val="00F9277C"/>
    <w:pPr>
      <w:keepNext/>
      <w:spacing w:after="0" w:line="240" w:lineRule="auto"/>
      <w:jc w:val="both"/>
      <w:outlineLvl w:val="0"/>
    </w:pPr>
    <w:rPr>
      <w:rFonts w:ascii="Times New Roman" w:eastAsia="Times New Roman" w:hAnsi="Times New Roman"/>
      <w:sz w:val="24"/>
      <w:szCs w:val="20"/>
      <w:lang w:eastAsia="ru-RU"/>
    </w:rPr>
  </w:style>
  <w:style w:type="paragraph" w:styleId="2">
    <w:name w:val="heading 2"/>
    <w:basedOn w:val="a0"/>
    <w:next w:val="a0"/>
    <w:link w:val="20"/>
    <w:qFormat/>
    <w:rsid w:val="00F9277C"/>
    <w:pPr>
      <w:keepNext/>
      <w:spacing w:after="0" w:line="240" w:lineRule="auto"/>
      <w:outlineLvl w:val="1"/>
    </w:pPr>
    <w:rPr>
      <w:rFonts w:ascii="Times New Roman" w:eastAsia="Times New Roman" w:hAnsi="Times New Roman"/>
      <w:sz w:val="24"/>
      <w:szCs w:val="20"/>
      <w:lang w:eastAsia="ru-RU"/>
    </w:rPr>
  </w:style>
  <w:style w:type="paragraph" w:styleId="30">
    <w:name w:val="heading 3"/>
    <w:basedOn w:val="a0"/>
    <w:next w:val="a0"/>
    <w:link w:val="31"/>
    <w:qFormat/>
    <w:rsid w:val="00F9277C"/>
    <w:pPr>
      <w:keepNext/>
      <w:spacing w:after="0" w:line="240" w:lineRule="auto"/>
      <w:jc w:val="center"/>
      <w:outlineLvl w:val="2"/>
    </w:pPr>
    <w:rPr>
      <w:rFonts w:ascii="Times New Roman" w:eastAsia="Times New Roman" w:hAnsi="Times New Roman"/>
      <w:b/>
      <w:sz w:val="40"/>
      <w:szCs w:val="20"/>
      <w:lang w:eastAsia="ru-RU"/>
    </w:rPr>
  </w:style>
  <w:style w:type="paragraph" w:styleId="4">
    <w:name w:val="heading 4"/>
    <w:basedOn w:val="a0"/>
    <w:next w:val="a1"/>
    <w:link w:val="40"/>
    <w:uiPriority w:val="9"/>
    <w:qFormat/>
    <w:rsid w:val="00F9277C"/>
    <w:pPr>
      <w:keepNext/>
      <w:keepLines/>
      <w:spacing w:before="240" w:after="0" w:line="240" w:lineRule="auto"/>
      <w:outlineLvl w:val="3"/>
    </w:pPr>
    <w:rPr>
      <w:rFonts w:ascii="Times New Roman" w:eastAsia="Times New Roman" w:hAnsi="Times New Roman"/>
      <w:b/>
      <w:sz w:val="24"/>
      <w:szCs w:val="20"/>
      <w:lang w:eastAsia="ru-RU"/>
    </w:rPr>
  </w:style>
  <w:style w:type="paragraph" w:styleId="5">
    <w:name w:val="heading 5"/>
    <w:basedOn w:val="a0"/>
    <w:next w:val="a0"/>
    <w:link w:val="50"/>
    <w:qFormat/>
    <w:rsid w:val="00F9277C"/>
    <w:pPr>
      <w:keepNext/>
      <w:spacing w:before="240" w:after="60" w:line="240" w:lineRule="auto"/>
      <w:ind w:right="284"/>
      <w:jc w:val="center"/>
      <w:outlineLvl w:val="4"/>
    </w:pPr>
    <w:rPr>
      <w:rFonts w:ascii="Times New Roman" w:eastAsia="Times New Roman" w:hAnsi="Times New Roman"/>
      <w:b/>
      <w:sz w:val="28"/>
      <w:szCs w:val="20"/>
      <w:lang w:eastAsia="ru-RU"/>
    </w:rPr>
  </w:style>
  <w:style w:type="paragraph" w:styleId="6">
    <w:name w:val="heading 6"/>
    <w:basedOn w:val="a0"/>
    <w:next w:val="a0"/>
    <w:link w:val="60"/>
    <w:qFormat/>
    <w:rsid w:val="00F9277C"/>
    <w:pPr>
      <w:keepNext/>
      <w:widowControl w:val="0"/>
      <w:spacing w:after="0" w:line="240" w:lineRule="auto"/>
      <w:jc w:val="right"/>
      <w:outlineLvl w:val="5"/>
    </w:pPr>
    <w:rPr>
      <w:rFonts w:ascii="Times New Roman" w:eastAsia="Times New Roman" w:hAnsi="Times New Roman"/>
      <w:sz w:val="24"/>
      <w:szCs w:val="20"/>
      <w:lang w:eastAsia="ru-RU"/>
    </w:rPr>
  </w:style>
  <w:style w:type="paragraph" w:styleId="7">
    <w:name w:val="heading 7"/>
    <w:basedOn w:val="a0"/>
    <w:next w:val="a0"/>
    <w:link w:val="70"/>
    <w:qFormat/>
    <w:rsid w:val="00F9277C"/>
    <w:pPr>
      <w:keepNext/>
      <w:framePr w:hSpace="180" w:wrap="around" w:vAnchor="text" w:hAnchor="margin" w:xAlign="center" w:y="88"/>
      <w:widowControl w:val="0"/>
      <w:spacing w:after="0" w:line="240" w:lineRule="auto"/>
      <w:suppressOverlap/>
      <w:outlineLvl w:val="6"/>
    </w:pPr>
    <w:rPr>
      <w:rFonts w:ascii="Times New Roman" w:eastAsia="Times New Roman" w:hAnsi="Times New Roman"/>
      <w:iCs/>
      <w:sz w:val="24"/>
      <w:szCs w:val="20"/>
      <w:lang w:eastAsia="ru-RU"/>
    </w:rPr>
  </w:style>
  <w:style w:type="paragraph" w:styleId="8">
    <w:name w:val="heading 8"/>
    <w:basedOn w:val="a0"/>
    <w:next w:val="a0"/>
    <w:link w:val="80"/>
    <w:uiPriority w:val="9"/>
    <w:qFormat/>
    <w:rsid w:val="00F9277C"/>
    <w:pPr>
      <w:keepNext/>
      <w:spacing w:after="0" w:line="240" w:lineRule="auto"/>
      <w:jc w:val="center"/>
      <w:outlineLvl w:val="7"/>
    </w:pPr>
    <w:rPr>
      <w:rFonts w:ascii="Times New Roman" w:eastAsia="Times New Roman" w:hAnsi="Times New Roman"/>
      <w:b/>
      <w:bCs/>
      <w:sz w:val="24"/>
      <w:szCs w:val="20"/>
      <w:lang w:eastAsia="ru-RU"/>
    </w:rPr>
  </w:style>
  <w:style w:type="paragraph" w:styleId="9">
    <w:name w:val="heading 9"/>
    <w:basedOn w:val="a0"/>
    <w:next w:val="5"/>
    <w:link w:val="90"/>
    <w:qFormat/>
    <w:rsid w:val="00F9277C"/>
    <w:pPr>
      <w:keepNext/>
      <w:keepLines/>
      <w:spacing w:after="120" w:line="240" w:lineRule="exact"/>
      <w:ind w:firstLine="4958"/>
      <w:jc w:val="right"/>
      <w:outlineLvl w:val="8"/>
    </w:pPr>
    <w:rPr>
      <w:rFonts w:ascii="Times New Roman" w:eastAsia="Times New Roman" w:hAnsi="Times New Roman"/>
      <w:b/>
      <w:i/>
      <w:sz w:val="24"/>
      <w:szCs w:val="24"/>
      <w:lang w:val="en-G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Без интервала Знак"/>
    <w:link w:val="a6"/>
    <w:locked/>
    <w:rsid w:val="00F9277C"/>
    <w:rPr>
      <w:rFonts w:eastAsia="Times New Roman"/>
      <w:sz w:val="20"/>
      <w:szCs w:val="20"/>
      <w:lang w:eastAsia="ru-RU"/>
    </w:rPr>
  </w:style>
  <w:style w:type="paragraph" w:styleId="a6">
    <w:name w:val="No Spacing"/>
    <w:link w:val="a5"/>
    <w:qFormat/>
    <w:rsid w:val="00F9277C"/>
    <w:pPr>
      <w:widowControl w:val="0"/>
      <w:spacing w:after="0" w:line="240" w:lineRule="auto"/>
    </w:pPr>
    <w:rPr>
      <w:rFonts w:eastAsia="Times New Roman"/>
      <w:sz w:val="20"/>
      <w:szCs w:val="20"/>
      <w:lang w:eastAsia="ru-RU"/>
    </w:rPr>
  </w:style>
  <w:style w:type="paragraph" w:styleId="a7">
    <w:name w:val="Balloon Text"/>
    <w:basedOn w:val="a0"/>
    <w:link w:val="a8"/>
    <w:unhideWhenUsed/>
    <w:rsid w:val="00F9277C"/>
    <w:pPr>
      <w:spacing w:after="0" w:line="240" w:lineRule="auto"/>
    </w:pPr>
    <w:rPr>
      <w:rFonts w:ascii="Tahoma" w:hAnsi="Tahoma" w:cs="Tahoma"/>
      <w:sz w:val="16"/>
      <w:szCs w:val="16"/>
    </w:rPr>
  </w:style>
  <w:style w:type="character" w:customStyle="1" w:styleId="a8">
    <w:name w:val="Текст выноски Знак"/>
    <w:basedOn w:val="a2"/>
    <w:link w:val="a7"/>
    <w:rsid w:val="00F9277C"/>
    <w:rPr>
      <w:rFonts w:ascii="Tahoma" w:eastAsia="Calibri" w:hAnsi="Tahoma" w:cs="Tahoma"/>
      <w:sz w:val="16"/>
      <w:szCs w:val="16"/>
    </w:rPr>
  </w:style>
  <w:style w:type="character" w:customStyle="1" w:styleId="11">
    <w:name w:val="Заголовок 1 Знак"/>
    <w:basedOn w:val="a2"/>
    <w:link w:val="10"/>
    <w:uiPriority w:val="9"/>
    <w:rsid w:val="00F9277C"/>
    <w:rPr>
      <w:rFonts w:ascii="Times New Roman" w:eastAsia="Times New Roman" w:hAnsi="Times New Roman" w:cs="Times New Roman"/>
      <w:sz w:val="24"/>
      <w:szCs w:val="20"/>
      <w:lang w:eastAsia="ru-RU"/>
    </w:rPr>
  </w:style>
  <w:style w:type="character" w:customStyle="1" w:styleId="20">
    <w:name w:val="Заголовок 2 Знак"/>
    <w:basedOn w:val="a2"/>
    <w:link w:val="2"/>
    <w:rsid w:val="00F9277C"/>
    <w:rPr>
      <w:rFonts w:ascii="Times New Roman" w:eastAsia="Times New Roman" w:hAnsi="Times New Roman" w:cs="Times New Roman"/>
      <w:sz w:val="24"/>
      <w:szCs w:val="20"/>
      <w:lang w:eastAsia="ru-RU"/>
    </w:rPr>
  </w:style>
  <w:style w:type="character" w:customStyle="1" w:styleId="31">
    <w:name w:val="Заголовок 3 Знак"/>
    <w:basedOn w:val="a2"/>
    <w:link w:val="30"/>
    <w:rsid w:val="00F9277C"/>
    <w:rPr>
      <w:rFonts w:ascii="Times New Roman" w:eastAsia="Times New Roman" w:hAnsi="Times New Roman" w:cs="Times New Roman"/>
      <w:b/>
      <w:sz w:val="40"/>
      <w:szCs w:val="20"/>
      <w:lang w:eastAsia="ru-RU"/>
    </w:rPr>
  </w:style>
  <w:style w:type="character" w:customStyle="1" w:styleId="40">
    <w:name w:val="Заголовок 4 Знак"/>
    <w:basedOn w:val="a2"/>
    <w:link w:val="4"/>
    <w:uiPriority w:val="9"/>
    <w:rsid w:val="00F9277C"/>
    <w:rPr>
      <w:rFonts w:ascii="Times New Roman" w:eastAsia="Times New Roman" w:hAnsi="Times New Roman" w:cs="Times New Roman"/>
      <w:b/>
      <w:sz w:val="24"/>
      <w:szCs w:val="20"/>
      <w:lang w:eastAsia="ru-RU"/>
    </w:rPr>
  </w:style>
  <w:style w:type="character" w:customStyle="1" w:styleId="50">
    <w:name w:val="Заголовок 5 Знак"/>
    <w:basedOn w:val="a2"/>
    <w:link w:val="5"/>
    <w:rsid w:val="00F9277C"/>
    <w:rPr>
      <w:rFonts w:ascii="Times New Roman" w:eastAsia="Times New Roman" w:hAnsi="Times New Roman" w:cs="Times New Roman"/>
      <w:b/>
      <w:sz w:val="28"/>
      <w:szCs w:val="20"/>
      <w:lang w:eastAsia="ru-RU"/>
    </w:rPr>
  </w:style>
  <w:style w:type="character" w:customStyle="1" w:styleId="60">
    <w:name w:val="Заголовок 6 Знак"/>
    <w:basedOn w:val="a2"/>
    <w:link w:val="6"/>
    <w:rsid w:val="00F9277C"/>
    <w:rPr>
      <w:rFonts w:ascii="Times New Roman" w:eastAsia="Times New Roman" w:hAnsi="Times New Roman" w:cs="Times New Roman"/>
      <w:sz w:val="24"/>
      <w:szCs w:val="20"/>
      <w:lang w:eastAsia="ru-RU"/>
    </w:rPr>
  </w:style>
  <w:style w:type="character" w:customStyle="1" w:styleId="70">
    <w:name w:val="Заголовок 7 Знак"/>
    <w:basedOn w:val="a2"/>
    <w:link w:val="7"/>
    <w:rsid w:val="00F9277C"/>
    <w:rPr>
      <w:rFonts w:ascii="Times New Roman" w:eastAsia="Times New Roman" w:hAnsi="Times New Roman" w:cs="Times New Roman"/>
      <w:iCs/>
      <w:sz w:val="24"/>
      <w:szCs w:val="20"/>
      <w:lang w:eastAsia="ru-RU"/>
    </w:rPr>
  </w:style>
  <w:style w:type="character" w:customStyle="1" w:styleId="80">
    <w:name w:val="Заголовок 8 Знак"/>
    <w:basedOn w:val="a2"/>
    <w:link w:val="8"/>
    <w:uiPriority w:val="9"/>
    <w:rsid w:val="00F9277C"/>
    <w:rPr>
      <w:rFonts w:ascii="Times New Roman" w:eastAsia="Times New Roman" w:hAnsi="Times New Roman" w:cs="Times New Roman"/>
      <w:b/>
      <w:bCs/>
      <w:sz w:val="24"/>
      <w:szCs w:val="20"/>
      <w:lang w:eastAsia="ru-RU"/>
    </w:rPr>
  </w:style>
  <w:style w:type="character" w:customStyle="1" w:styleId="90">
    <w:name w:val="Заголовок 9 Знак"/>
    <w:basedOn w:val="a2"/>
    <w:link w:val="9"/>
    <w:rsid w:val="00F9277C"/>
    <w:rPr>
      <w:rFonts w:ascii="Times New Roman" w:eastAsia="Times New Roman" w:hAnsi="Times New Roman" w:cs="Times New Roman"/>
      <w:b/>
      <w:i/>
      <w:sz w:val="24"/>
      <w:szCs w:val="24"/>
      <w:lang w:val="en-GB"/>
    </w:rPr>
  </w:style>
  <w:style w:type="paragraph" w:styleId="a1">
    <w:name w:val="Body Text"/>
    <w:basedOn w:val="a0"/>
    <w:link w:val="a9"/>
    <w:rsid w:val="00F9277C"/>
    <w:pPr>
      <w:spacing w:after="0" w:line="240" w:lineRule="auto"/>
      <w:jc w:val="both"/>
    </w:pPr>
    <w:rPr>
      <w:rFonts w:ascii="Times New Roman" w:eastAsia="Times New Roman" w:hAnsi="Times New Roman"/>
      <w:sz w:val="24"/>
      <w:szCs w:val="20"/>
      <w:lang w:eastAsia="ru-RU"/>
    </w:rPr>
  </w:style>
  <w:style w:type="character" w:customStyle="1" w:styleId="a9">
    <w:name w:val="Основной текст Знак"/>
    <w:basedOn w:val="a2"/>
    <w:link w:val="a1"/>
    <w:rsid w:val="00F9277C"/>
    <w:rPr>
      <w:rFonts w:ascii="Times New Roman" w:eastAsia="Times New Roman" w:hAnsi="Times New Roman" w:cs="Times New Roman"/>
      <w:sz w:val="24"/>
      <w:szCs w:val="20"/>
      <w:lang w:eastAsia="ru-RU"/>
    </w:rPr>
  </w:style>
  <w:style w:type="character" w:customStyle="1" w:styleId="12">
    <w:name w:val="Основной шрифт абзаца1"/>
    <w:semiHidden/>
    <w:rsid w:val="00F9277C"/>
    <w:rPr>
      <w:sz w:val="20"/>
    </w:rPr>
  </w:style>
  <w:style w:type="paragraph" w:styleId="aa">
    <w:name w:val="header"/>
    <w:basedOn w:val="a0"/>
    <w:link w:val="ab"/>
    <w:uiPriority w:val="99"/>
    <w:rsid w:val="00F9277C"/>
    <w:pPr>
      <w:widowControl w:val="0"/>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b">
    <w:name w:val="Верхний колонтитул Знак"/>
    <w:basedOn w:val="a2"/>
    <w:link w:val="aa"/>
    <w:uiPriority w:val="99"/>
    <w:rsid w:val="00F9277C"/>
    <w:rPr>
      <w:rFonts w:ascii="Times New Roman" w:eastAsia="Times New Roman" w:hAnsi="Times New Roman" w:cs="Times New Roman"/>
      <w:sz w:val="20"/>
      <w:szCs w:val="20"/>
      <w:lang w:eastAsia="ru-RU"/>
    </w:rPr>
  </w:style>
  <w:style w:type="paragraph" w:styleId="ac">
    <w:name w:val="footer"/>
    <w:basedOn w:val="a0"/>
    <w:link w:val="ad"/>
    <w:uiPriority w:val="99"/>
    <w:rsid w:val="00F9277C"/>
    <w:pPr>
      <w:widowControl w:val="0"/>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d">
    <w:name w:val="Нижний колонтитул Знак"/>
    <w:basedOn w:val="a2"/>
    <w:link w:val="ac"/>
    <w:uiPriority w:val="99"/>
    <w:rsid w:val="00F9277C"/>
    <w:rPr>
      <w:rFonts w:ascii="Times New Roman" w:eastAsia="Times New Roman" w:hAnsi="Times New Roman" w:cs="Times New Roman"/>
      <w:sz w:val="20"/>
      <w:szCs w:val="20"/>
      <w:lang w:eastAsia="ru-RU"/>
    </w:rPr>
  </w:style>
  <w:style w:type="paragraph" w:styleId="ae">
    <w:name w:val="caption"/>
    <w:basedOn w:val="a0"/>
    <w:next w:val="a0"/>
    <w:uiPriority w:val="35"/>
    <w:qFormat/>
    <w:rsid w:val="00F9277C"/>
    <w:pPr>
      <w:spacing w:after="0" w:line="240" w:lineRule="auto"/>
      <w:jc w:val="center"/>
    </w:pPr>
    <w:rPr>
      <w:rFonts w:ascii="Times New Roman" w:eastAsia="Times New Roman" w:hAnsi="Times New Roman"/>
      <w:b/>
      <w:sz w:val="40"/>
      <w:szCs w:val="20"/>
      <w:lang w:eastAsia="ru-RU"/>
    </w:rPr>
  </w:style>
  <w:style w:type="character" w:styleId="af">
    <w:name w:val="page number"/>
    <w:basedOn w:val="a2"/>
    <w:rsid w:val="00F9277C"/>
  </w:style>
  <w:style w:type="paragraph" w:styleId="21">
    <w:name w:val="Body Text 2"/>
    <w:basedOn w:val="a0"/>
    <w:link w:val="22"/>
    <w:rsid w:val="00F9277C"/>
    <w:pPr>
      <w:framePr w:hSpace="180" w:wrap="notBeside" w:vAnchor="text" w:hAnchor="margin" w:y="-108"/>
      <w:spacing w:after="0" w:line="240" w:lineRule="auto"/>
      <w:jc w:val="center"/>
    </w:pPr>
    <w:rPr>
      <w:rFonts w:ascii="Times New Roman" w:eastAsia="Times New Roman" w:hAnsi="Times New Roman"/>
      <w:b/>
      <w:sz w:val="36"/>
      <w:szCs w:val="36"/>
      <w:lang w:eastAsia="ru-RU"/>
    </w:rPr>
  </w:style>
  <w:style w:type="character" w:customStyle="1" w:styleId="22">
    <w:name w:val="Основной текст 2 Знак"/>
    <w:basedOn w:val="a2"/>
    <w:link w:val="21"/>
    <w:rsid w:val="00F9277C"/>
    <w:rPr>
      <w:rFonts w:ascii="Times New Roman" w:eastAsia="Times New Roman" w:hAnsi="Times New Roman" w:cs="Times New Roman"/>
      <w:b/>
      <w:sz w:val="36"/>
      <w:szCs w:val="36"/>
      <w:lang w:eastAsia="ru-RU"/>
    </w:rPr>
  </w:style>
  <w:style w:type="character" w:styleId="af0">
    <w:name w:val="Hyperlink"/>
    <w:uiPriority w:val="99"/>
    <w:rsid w:val="00F9277C"/>
    <w:rPr>
      <w:color w:val="0000FF"/>
      <w:u w:val="single"/>
    </w:rPr>
  </w:style>
  <w:style w:type="paragraph" w:customStyle="1" w:styleId="ConsPlusNonformat">
    <w:name w:val="ConsPlusNonformat"/>
    <w:rsid w:val="00F9277C"/>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PlusTitle">
    <w:name w:val="ConsPlusTitle"/>
    <w:rsid w:val="00F9277C"/>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1">
    <w:name w:val="footnote text"/>
    <w:basedOn w:val="a0"/>
    <w:link w:val="af2"/>
    <w:semiHidden/>
    <w:rsid w:val="00F9277C"/>
    <w:pPr>
      <w:widowControl w:val="0"/>
      <w:spacing w:after="0" w:line="240" w:lineRule="auto"/>
    </w:pPr>
    <w:rPr>
      <w:rFonts w:ascii="Times New Roman" w:eastAsia="Times New Roman" w:hAnsi="Times New Roman"/>
      <w:sz w:val="20"/>
      <w:szCs w:val="20"/>
      <w:lang w:eastAsia="ru-RU"/>
    </w:rPr>
  </w:style>
  <w:style w:type="character" w:customStyle="1" w:styleId="af2">
    <w:name w:val="Текст сноски Знак"/>
    <w:basedOn w:val="a2"/>
    <w:link w:val="af1"/>
    <w:semiHidden/>
    <w:rsid w:val="00F9277C"/>
    <w:rPr>
      <w:rFonts w:ascii="Times New Roman" w:eastAsia="Times New Roman" w:hAnsi="Times New Roman" w:cs="Times New Roman"/>
      <w:sz w:val="20"/>
      <w:szCs w:val="20"/>
      <w:lang w:eastAsia="ru-RU"/>
    </w:rPr>
  </w:style>
  <w:style w:type="paragraph" w:customStyle="1" w:styleId="ConsPlusNormal">
    <w:name w:val="ConsPlusNormal"/>
    <w:rsid w:val="00F9277C"/>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13">
    <w:name w:val="Стиль1"/>
    <w:basedOn w:val="a0"/>
    <w:rsid w:val="00F9277C"/>
    <w:pPr>
      <w:tabs>
        <w:tab w:val="num" w:pos="870"/>
      </w:tabs>
      <w:autoSpaceDE w:val="0"/>
      <w:autoSpaceDN w:val="0"/>
      <w:adjustRightInd w:val="0"/>
      <w:spacing w:before="120" w:after="0" w:line="240" w:lineRule="auto"/>
      <w:ind w:left="-57" w:firstLine="567"/>
      <w:jc w:val="both"/>
      <w:outlineLvl w:val="5"/>
    </w:pPr>
    <w:rPr>
      <w:rFonts w:ascii="Times New Roman" w:eastAsia="Times New Roman" w:hAnsi="Times New Roman" w:cs="Arial"/>
      <w:sz w:val="24"/>
      <w:szCs w:val="18"/>
      <w:lang w:eastAsia="ru-RU"/>
    </w:rPr>
  </w:style>
  <w:style w:type="paragraph" w:customStyle="1" w:styleId="23">
    <w:name w:val="Стиль2"/>
    <w:basedOn w:val="13"/>
    <w:rsid w:val="00F9277C"/>
    <w:pPr>
      <w:tabs>
        <w:tab w:val="clear" w:pos="870"/>
      </w:tabs>
      <w:spacing w:before="60"/>
      <w:ind w:left="257" w:firstLine="283"/>
      <w:outlineLvl w:val="6"/>
    </w:pPr>
  </w:style>
  <w:style w:type="paragraph" w:styleId="32">
    <w:name w:val="Body Text 3"/>
    <w:basedOn w:val="a0"/>
    <w:link w:val="33"/>
    <w:semiHidden/>
    <w:rsid w:val="00F9277C"/>
    <w:pPr>
      <w:tabs>
        <w:tab w:val="left" w:pos="5720"/>
        <w:tab w:val="left" w:pos="12630"/>
        <w:tab w:val="right" w:pos="16177"/>
      </w:tabs>
      <w:snapToGrid w:val="0"/>
      <w:spacing w:after="0" w:line="240" w:lineRule="auto"/>
      <w:jc w:val="right"/>
    </w:pPr>
    <w:rPr>
      <w:rFonts w:ascii="Times New Roman" w:eastAsia="Times New Roman" w:hAnsi="Times New Roman"/>
      <w:sz w:val="24"/>
      <w:szCs w:val="24"/>
      <w:lang w:eastAsia="ru-RU"/>
    </w:rPr>
  </w:style>
  <w:style w:type="character" w:customStyle="1" w:styleId="33">
    <w:name w:val="Основной текст 3 Знак"/>
    <w:basedOn w:val="a2"/>
    <w:link w:val="32"/>
    <w:semiHidden/>
    <w:rsid w:val="00F9277C"/>
    <w:rPr>
      <w:rFonts w:ascii="Times New Roman" w:eastAsia="Times New Roman" w:hAnsi="Times New Roman" w:cs="Times New Roman"/>
      <w:sz w:val="24"/>
      <w:szCs w:val="24"/>
      <w:lang w:eastAsia="ru-RU"/>
    </w:rPr>
  </w:style>
  <w:style w:type="paragraph" w:customStyle="1" w:styleId="41">
    <w:name w:val="Стиль4"/>
    <w:basedOn w:val="a0"/>
    <w:rsid w:val="00F9277C"/>
    <w:pPr>
      <w:spacing w:after="0" w:line="240" w:lineRule="auto"/>
      <w:jc w:val="both"/>
    </w:pPr>
    <w:rPr>
      <w:rFonts w:ascii="Times New Roman" w:eastAsia="Times New Roman" w:hAnsi="Times New Roman"/>
      <w:sz w:val="24"/>
      <w:szCs w:val="20"/>
      <w:lang w:eastAsia="ru-RU"/>
    </w:rPr>
  </w:style>
  <w:style w:type="paragraph" w:styleId="24">
    <w:name w:val="Body Text Indent 2"/>
    <w:basedOn w:val="a0"/>
    <w:link w:val="25"/>
    <w:semiHidden/>
    <w:rsid w:val="00F9277C"/>
    <w:pPr>
      <w:spacing w:after="0" w:line="240" w:lineRule="auto"/>
      <w:ind w:firstLine="709"/>
      <w:jc w:val="both"/>
    </w:pPr>
    <w:rPr>
      <w:rFonts w:ascii="Times New Roman" w:eastAsia="Times New Roman" w:hAnsi="Times New Roman"/>
      <w:sz w:val="28"/>
      <w:szCs w:val="28"/>
      <w:lang w:eastAsia="ru-RU"/>
    </w:rPr>
  </w:style>
  <w:style w:type="character" w:customStyle="1" w:styleId="25">
    <w:name w:val="Основной текст с отступом 2 Знак"/>
    <w:basedOn w:val="a2"/>
    <w:link w:val="24"/>
    <w:semiHidden/>
    <w:rsid w:val="00F9277C"/>
    <w:rPr>
      <w:rFonts w:ascii="Times New Roman" w:eastAsia="Times New Roman" w:hAnsi="Times New Roman" w:cs="Times New Roman"/>
      <w:sz w:val="28"/>
      <w:szCs w:val="28"/>
      <w:lang w:eastAsia="ru-RU"/>
    </w:rPr>
  </w:style>
  <w:style w:type="paragraph" w:customStyle="1" w:styleId="1">
    <w:name w:val="Знак Знак Знак1 Знак Знак Знак Знак"/>
    <w:basedOn w:val="a0"/>
    <w:rsid w:val="00F9277C"/>
    <w:pPr>
      <w:widowControl w:val="0"/>
      <w:numPr>
        <w:numId w:val="2"/>
      </w:numPr>
      <w:adjustRightInd w:val="0"/>
      <w:spacing w:after="160" w:line="240" w:lineRule="exact"/>
      <w:jc w:val="center"/>
    </w:pPr>
    <w:rPr>
      <w:rFonts w:ascii="Times New Roman" w:eastAsia="Times New Roman" w:hAnsi="Times New Roman"/>
      <w:b/>
      <w:i/>
      <w:sz w:val="28"/>
      <w:szCs w:val="20"/>
      <w:lang w:val="en-GB"/>
    </w:rPr>
  </w:style>
  <w:style w:type="paragraph" w:customStyle="1" w:styleId="ConsNormal">
    <w:name w:val="ConsNormal"/>
    <w:rsid w:val="00F9277C"/>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character" w:customStyle="1" w:styleId="af3">
    <w:name w:val="Цветовое выделение"/>
    <w:rsid w:val="00F9277C"/>
    <w:rPr>
      <w:b/>
      <w:bCs/>
      <w:color w:val="000080"/>
      <w:sz w:val="20"/>
      <w:szCs w:val="20"/>
    </w:rPr>
  </w:style>
  <w:style w:type="paragraph" w:customStyle="1" w:styleId="af4">
    <w:name w:val="Заголовок статьи"/>
    <w:basedOn w:val="a0"/>
    <w:next w:val="a0"/>
    <w:rsid w:val="00F9277C"/>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
    <w:name w:val="Комментарий"/>
    <w:basedOn w:val="a0"/>
    <w:next w:val="a0"/>
    <w:rsid w:val="00F9277C"/>
    <w:pPr>
      <w:widowControl w:val="0"/>
      <w:numPr>
        <w:numId w:val="17"/>
      </w:numPr>
      <w:tabs>
        <w:tab w:val="clear" w:pos="644"/>
      </w:tabs>
      <w:autoSpaceDE w:val="0"/>
      <w:autoSpaceDN w:val="0"/>
      <w:adjustRightInd w:val="0"/>
      <w:spacing w:after="0" w:line="240" w:lineRule="auto"/>
      <w:ind w:left="170" w:firstLine="0"/>
      <w:jc w:val="both"/>
    </w:pPr>
    <w:rPr>
      <w:rFonts w:ascii="Arial" w:eastAsia="Times New Roman" w:hAnsi="Arial" w:cs="Arial"/>
      <w:i/>
      <w:iCs/>
      <w:color w:val="800080"/>
      <w:sz w:val="20"/>
      <w:szCs w:val="20"/>
      <w:lang w:eastAsia="ru-RU"/>
    </w:rPr>
  </w:style>
  <w:style w:type="paragraph" w:styleId="af5">
    <w:name w:val="Body Text Indent"/>
    <w:basedOn w:val="a0"/>
    <w:link w:val="af6"/>
    <w:rsid w:val="00F9277C"/>
    <w:pPr>
      <w:widowControl w:val="0"/>
      <w:spacing w:after="0" w:line="240" w:lineRule="auto"/>
      <w:ind w:firstLine="708"/>
      <w:jc w:val="both"/>
    </w:pPr>
    <w:rPr>
      <w:rFonts w:ascii="Times New Roman" w:eastAsia="Times New Roman" w:hAnsi="Times New Roman"/>
      <w:b/>
      <w:i/>
      <w:sz w:val="26"/>
      <w:szCs w:val="26"/>
      <w:lang w:val="en-GB"/>
    </w:rPr>
  </w:style>
  <w:style w:type="character" w:customStyle="1" w:styleId="af6">
    <w:name w:val="Основной текст с отступом Знак"/>
    <w:basedOn w:val="a2"/>
    <w:link w:val="af5"/>
    <w:rsid w:val="00F9277C"/>
    <w:rPr>
      <w:rFonts w:ascii="Times New Roman" w:eastAsia="Times New Roman" w:hAnsi="Times New Roman" w:cs="Times New Roman"/>
      <w:b/>
      <w:i/>
      <w:sz w:val="26"/>
      <w:szCs w:val="26"/>
      <w:lang w:val="en-GB"/>
    </w:rPr>
  </w:style>
  <w:style w:type="paragraph" w:customStyle="1" w:styleId="3">
    <w:name w:val="Стиль3"/>
    <w:basedOn w:val="a0"/>
    <w:rsid w:val="00F9277C"/>
    <w:pPr>
      <w:numPr>
        <w:numId w:val="5"/>
      </w:numPr>
      <w:tabs>
        <w:tab w:val="num" w:pos="567"/>
      </w:tabs>
      <w:spacing w:after="0" w:line="240" w:lineRule="auto"/>
      <w:ind w:left="567" w:hanging="397"/>
      <w:jc w:val="both"/>
    </w:pPr>
    <w:rPr>
      <w:rFonts w:ascii="Times New Roman" w:eastAsia="Times New Roman" w:hAnsi="Times New Roman"/>
      <w:sz w:val="24"/>
      <w:szCs w:val="20"/>
      <w:lang w:eastAsia="ru-RU"/>
    </w:rPr>
  </w:style>
  <w:style w:type="paragraph" w:styleId="af7">
    <w:name w:val="Title"/>
    <w:basedOn w:val="a0"/>
    <w:link w:val="af8"/>
    <w:uiPriority w:val="10"/>
    <w:qFormat/>
    <w:rsid w:val="00F9277C"/>
    <w:pPr>
      <w:spacing w:after="480" w:line="240" w:lineRule="auto"/>
      <w:jc w:val="center"/>
    </w:pPr>
    <w:rPr>
      <w:rFonts w:ascii="Times New Roman" w:hAnsi="Times New Roman"/>
      <w:b/>
      <w:i/>
      <w:sz w:val="28"/>
      <w:szCs w:val="20"/>
      <w:lang w:eastAsia="ru-RU"/>
    </w:rPr>
  </w:style>
  <w:style w:type="character" w:customStyle="1" w:styleId="af8">
    <w:name w:val="Название Знак"/>
    <w:basedOn w:val="a2"/>
    <w:link w:val="af7"/>
    <w:uiPriority w:val="10"/>
    <w:rsid w:val="00F9277C"/>
    <w:rPr>
      <w:rFonts w:ascii="Times New Roman" w:eastAsia="Calibri" w:hAnsi="Times New Roman" w:cs="Times New Roman"/>
      <w:b/>
      <w:i/>
      <w:sz w:val="28"/>
      <w:szCs w:val="20"/>
      <w:lang w:eastAsia="ru-RU"/>
    </w:rPr>
  </w:style>
  <w:style w:type="character" w:customStyle="1" w:styleId="af9">
    <w:name w:val="Знак Знак"/>
    <w:rsid w:val="00F9277C"/>
    <w:rPr>
      <w:b/>
      <w:i/>
      <w:sz w:val="24"/>
      <w:lang w:val="ru-RU" w:eastAsia="ru-RU" w:bidi="ar-SA"/>
    </w:rPr>
  </w:style>
  <w:style w:type="paragraph" w:styleId="afa">
    <w:name w:val="annotation text"/>
    <w:basedOn w:val="a0"/>
    <w:link w:val="afb"/>
    <w:rsid w:val="00F9277C"/>
    <w:pPr>
      <w:spacing w:after="0" w:line="240" w:lineRule="auto"/>
    </w:pPr>
    <w:rPr>
      <w:rFonts w:ascii="Times New Roman" w:eastAsia="Times New Roman" w:hAnsi="Times New Roman"/>
      <w:sz w:val="20"/>
      <w:szCs w:val="20"/>
      <w:lang w:eastAsia="ru-RU"/>
    </w:rPr>
  </w:style>
  <w:style w:type="character" w:customStyle="1" w:styleId="afb">
    <w:name w:val="Текст примечания Знак"/>
    <w:basedOn w:val="a2"/>
    <w:link w:val="afa"/>
    <w:rsid w:val="00F9277C"/>
    <w:rPr>
      <w:rFonts w:ascii="Times New Roman" w:eastAsia="Times New Roman" w:hAnsi="Times New Roman" w:cs="Times New Roman"/>
      <w:sz w:val="20"/>
      <w:szCs w:val="20"/>
      <w:lang w:eastAsia="ru-RU"/>
    </w:rPr>
  </w:style>
  <w:style w:type="character" w:styleId="afc">
    <w:name w:val="FollowedHyperlink"/>
    <w:uiPriority w:val="99"/>
    <w:unhideWhenUsed/>
    <w:rsid w:val="00F9277C"/>
    <w:rPr>
      <w:b/>
      <w:i/>
      <w:color w:val="800080"/>
      <w:sz w:val="28"/>
      <w:u w:val="single"/>
      <w:lang w:val="en-GB" w:eastAsia="en-US" w:bidi="ar-SA"/>
    </w:rPr>
  </w:style>
  <w:style w:type="paragraph" w:customStyle="1" w:styleId="xl65">
    <w:name w:val="xl65"/>
    <w:basedOn w:val="a0"/>
    <w:rsid w:val="00F9277C"/>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66">
    <w:name w:val="xl66"/>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69">
    <w:name w:val="xl69"/>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70">
    <w:name w:val="xl70"/>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1">
    <w:name w:val="xl71"/>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72">
    <w:name w:val="xl72"/>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24"/>
      <w:szCs w:val="24"/>
      <w:lang w:eastAsia="ru-RU"/>
    </w:rPr>
  </w:style>
  <w:style w:type="paragraph" w:customStyle="1" w:styleId="xl73">
    <w:name w:val="xl73"/>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74">
    <w:name w:val="xl74"/>
    <w:basedOn w:val="a0"/>
    <w:rsid w:val="00F9277C"/>
    <w:pPr>
      <w:spacing w:before="100" w:beforeAutospacing="1" w:after="100" w:afterAutospacing="1" w:line="240" w:lineRule="auto"/>
    </w:pPr>
    <w:rPr>
      <w:rFonts w:ascii="Arial CYR" w:eastAsia="Times New Roman" w:hAnsi="Arial CYR" w:cs="Arial CYR"/>
      <w:i/>
      <w:iCs/>
      <w:sz w:val="24"/>
      <w:szCs w:val="24"/>
      <w:lang w:eastAsia="ru-RU"/>
    </w:rPr>
  </w:style>
  <w:style w:type="paragraph" w:customStyle="1" w:styleId="xl75">
    <w:name w:val="xl75"/>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76">
    <w:name w:val="xl76"/>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77">
    <w:name w:val="xl77"/>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i/>
      <w:iCs/>
      <w:sz w:val="24"/>
      <w:szCs w:val="24"/>
      <w:lang w:eastAsia="ru-RU"/>
    </w:rPr>
  </w:style>
  <w:style w:type="paragraph" w:customStyle="1" w:styleId="xl79">
    <w:name w:val="xl79"/>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80">
    <w:name w:val="xl80"/>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81">
    <w:name w:val="xl81"/>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82">
    <w:name w:val="xl82"/>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3">
    <w:name w:val="xl83"/>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5">
    <w:name w:val="xl85"/>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lang w:eastAsia="ru-RU"/>
    </w:rPr>
  </w:style>
  <w:style w:type="paragraph" w:customStyle="1" w:styleId="xl86">
    <w:name w:val="xl86"/>
    <w:basedOn w:val="a0"/>
    <w:rsid w:val="00F9277C"/>
    <w:pP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87">
    <w:name w:val="xl87"/>
    <w:basedOn w:val="a0"/>
    <w:rsid w:val="00F9277C"/>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8">
    <w:name w:val="xl88"/>
    <w:basedOn w:val="a0"/>
    <w:rsid w:val="00F9277C"/>
    <w:pPr>
      <w:spacing w:before="100" w:beforeAutospacing="1" w:after="100" w:afterAutospacing="1" w:line="240" w:lineRule="auto"/>
    </w:pPr>
    <w:rPr>
      <w:rFonts w:ascii="Times New Roman" w:eastAsia="Times New Roman" w:hAnsi="Times New Roman"/>
      <w:b/>
      <w:bCs/>
      <w:lang w:eastAsia="ru-RU"/>
    </w:rPr>
  </w:style>
  <w:style w:type="paragraph" w:customStyle="1" w:styleId="xl89">
    <w:name w:val="xl89"/>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i/>
      <w:iCs/>
      <w:sz w:val="24"/>
      <w:szCs w:val="24"/>
      <w:lang w:eastAsia="ru-RU"/>
    </w:rPr>
  </w:style>
  <w:style w:type="paragraph" w:customStyle="1" w:styleId="xl91">
    <w:name w:val="xl91"/>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18"/>
      <w:szCs w:val="18"/>
      <w:lang w:eastAsia="ru-RU"/>
    </w:rPr>
  </w:style>
  <w:style w:type="paragraph" w:customStyle="1" w:styleId="xl92">
    <w:name w:val="xl92"/>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93">
    <w:name w:val="xl93"/>
    <w:basedOn w:val="a0"/>
    <w:rsid w:val="00F9277C"/>
    <w:pPr>
      <w:spacing w:before="100" w:beforeAutospacing="1" w:after="100" w:afterAutospacing="1" w:line="240" w:lineRule="auto"/>
      <w:textAlignment w:val="top"/>
    </w:pPr>
    <w:rPr>
      <w:rFonts w:ascii="Arial CYR" w:eastAsia="Times New Roman" w:hAnsi="Arial CYR" w:cs="Arial CYR"/>
      <w:sz w:val="24"/>
      <w:szCs w:val="24"/>
      <w:lang w:eastAsia="ru-RU"/>
    </w:rPr>
  </w:style>
  <w:style w:type="paragraph" w:customStyle="1" w:styleId="xl94">
    <w:name w:val="xl94"/>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5">
    <w:name w:val="xl95"/>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96">
    <w:name w:val="xl96"/>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i/>
      <w:iCs/>
      <w:sz w:val="24"/>
      <w:szCs w:val="24"/>
      <w:lang w:eastAsia="ru-RU"/>
    </w:rPr>
  </w:style>
  <w:style w:type="paragraph" w:customStyle="1" w:styleId="xl97">
    <w:name w:val="xl97"/>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99">
    <w:name w:val="xl99"/>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24"/>
      <w:szCs w:val="24"/>
      <w:lang w:eastAsia="ru-RU"/>
    </w:rPr>
  </w:style>
  <w:style w:type="paragraph" w:customStyle="1" w:styleId="xl100">
    <w:name w:val="xl100"/>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24"/>
      <w:szCs w:val="24"/>
      <w:lang w:eastAsia="ru-RU"/>
    </w:rPr>
  </w:style>
  <w:style w:type="paragraph" w:customStyle="1" w:styleId="xl101">
    <w:name w:val="xl101"/>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102">
    <w:name w:val="xl102"/>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103">
    <w:name w:val="xl103"/>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04">
    <w:name w:val="xl104"/>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05">
    <w:name w:val="xl105"/>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6">
    <w:name w:val="xl106"/>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107">
    <w:name w:val="xl107"/>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08">
    <w:name w:val="xl108"/>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09">
    <w:name w:val="xl109"/>
    <w:basedOn w:val="a0"/>
    <w:rsid w:val="00F9277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10">
    <w:name w:val="xl110"/>
    <w:basedOn w:val="a0"/>
    <w:rsid w:val="00F9277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1">
    <w:name w:val="xl111"/>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112">
    <w:name w:val="xl112"/>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13">
    <w:name w:val="xl113"/>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114">
    <w:name w:val="xl114"/>
    <w:basedOn w:val="a0"/>
    <w:rsid w:val="00F927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115">
    <w:name w:val="xl115"/>
    <w:basedOn w:val="a0"/>
    <w:rsid w:val="00F9277C"/>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16">
    <w:name w:val="xl116"/>
    <w:basedOn w:val="a0"/>
    <w:rsid w:val="00F9277C"/>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17">
    <w:name w:val="xl117"/>
    <w:basedOn w:val="a0"/>
    <w:rsid w:val="00F9277C"/>
    <w:pPr>
      <w:spacing w:before="100" w:beforeAutospacing="1" w:after="100" w:afterAutospacing="1" w:line="240" w:lineRule="auto"/>
      <w:textAlignment w:val="top"/>
    </w:pPr>
    <w:rPr>
      <w:rFonts w:ascii="Arial CYR" w:eastAsia="Times New Roman" w:hAnsi="Arial CYR" w:cs="Arial CYR"/>
      <w:b/>
      <w:bCs/>
      <w:lang w:eastAsia="ru-RU"/>
    </w:rPr>
  </w:style>
  <w:style w:type="paragraph" w:customStyle="1" w:styleId="xl118">
    <w:name w:val="xl118"/>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19">
    <w:name w:val="xl119"/>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120">
    <w:name w:val="xl120"/>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121">
    <w:name w:val="xl121"/>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2">
    <w:name w:val="xl122"/>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23">
    <w:name w:val="xl123"/>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24">
    <w:name w:val="xl124"/>
    <w:basedOn w:val="a0"/>
    <w:rsid w:val="00F927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125">
    <w:name w:val="xl125"/>
    <w:basedOn w:val="a0"/>
    <w:rsid w:val="00F927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18"/>
      <w:szCs w:val="18"/>
      <w:lang w:eastAsia="ru-RU"/>
    </w:rPr>
  </w:style>
  <w:style w:type="paragraph" w:customStyle="1" w:styleId="xl126">
    <w:name w:val="xl126"/>
    <w:basedOn w:val="a0"/>
    <w:rsid w:val="00F927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0"/>
    <w:rsid w:val="00F9277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0"/>
    <w:rsid w:val="00F9277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129">
    <w:name w:val="xl129"/>
    <w:basedOn w:val="a0"/>
    <w:rsid w:val="00F9277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0">
    <w:name w:val="xl130"/>
    <w:basedOn w:val="a0"/>
    <w:rsid w:val="00F9277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1">
    <w:name w:val="xl131"/>
    <w:basedOn w:val="a0"/>
    <w:rsid w:val="00F9277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132">
    <w:name w:val="xl132"/>
    <w:basedOn w:val="a0"/>
    <w:rsid w:val="00F9277C"/>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33">
    <w:name w:val="xl133"/>
    <w:basedOn w:val="a0"/>
    <w:rsid w:val="00F9277C"/>
    <w:pPr>
      <w:spacing w:before="100" w:beforeAutospacing="1" w:after="100" w:afterAutospacing="1" w:line="240" w:lineRule="auto"/>
      <w:jc w:val="center"/>
      <w:textAlignment w:val="top"/>
    </w:pPr>
    <w:rPr>
      <w:rFonts w:ascii="Arial CYR" w:eastAsia="Times New Roman" w:hAnsi="Arial CYR" w:cs="Arial CYR"/>
      <w:b/>
      <w:bCs/>
      <w:lang w:eastAsia="ru-RU"/>
    </w:rPr>
  </w:style>
  <w:style w:type="paragraph" w:customStyle="1" w:styleId="afd">
    <w:name w:val="Знак"/>
    <w:basedOn w:val="a0"/>
    <w:rsid w:val="00F9277C"/>
    <w:pPr>
      <w:widowControl w:val="0"/>
      <w:tabs>
        <w:tab w:val="num" w:pos="1315"/>
      </w:tabs>
      <w:adjustRightInd w:val="0"/>
      <w:spacing w:after="160" w:line="240" w:lineRule="exact"/>
      <w:ind w:left="1315" w:hanging="180"/>
      <w:jc w:val="center"/>
    </w:pPr>
    <w:rPr>
      <w:rFonts w:ascii="Times New Roman" w:eastAsia="Times New Roman" w:hAnsi="Times New Roman"/>
      <w:b/>
      <w:bCs/>
      <w:i/>
      <w:iCs/>
      <w:sz w:val="28"/>
      <w:szCs w:val="28"/>
      <w:lang w:val="en-GB"/>
    </w:rPr>
  </w:style>
  <w:style w:type="paragraph" w:styleId="afe">
    <w:name w:val="annotation subject"/>
    <w:basedOn w:val="afa"/>
    <w:next w:val="afa"/>
    <w:link w:val="aff"/>
    <w:rsid w:val="00F9277C"/>
    <w:rPr>
      <w:b/>
      <w:bCs/>
      <w:i/>
      <w:sz w:val="28"/>
      <w:lang w:val="en-GB" w:eastAsia="en-US"/>
    </w:rPr>
  </w:style>
  <w:style w:type="character" w:customStyle="1" w:styleId="aff">
    <w:name w:val="Тема примечания Знак"/>
    <w:basedOn w:val="afb"/>
    <w:link w:val="afe"/>
    <w:rsid w:val="00F9277C"/>
    <w:rPr>
      <w:b/>
      <w:bCs/>
      <w:i/>
      <w:sz w:val="28"/>
      <w:lang w:val="en-GB"/>
    </w:rPr>
  </w:style>
  <w:style w:type="character" w:customStyle="1" w:styleId="aff0">
    <w:name w:val="Подпись Знак"/>
    <w:link w:val="aff1"/>
    <w:rsid w:val="00F9277C"/>
    <w:rPr>
      <w:sz w:val="24"/>
    </w:rPr>
  </w:style>
  <w:style w:type="paragraph" w:styleId="aff1">
    <w:name w:val="Signature"/>
    <w:basedOn w:val="a0"/>
    <w:link w:val="aff0"/>
    <w:rsid w:val="00F9277C"/>
    <w:pPr>
      <w:spacing w:after="0" w:line="240" w:lineRule="auto"/>
      <w:ind w:left="4252"/>
    </w:pPr>
    <w:rPr>
      <w:rFonts w:asciiTheme="minorHAnsi" w:eastAsiaTheme="minorHAnsi" w:hAnsiTheme="minorHAnsi" w:cstheme="minorBidi"/>
      <w:sz w:val="24"/>
    </w:rPr>
  </w:style>
  <w:style w:type="character" w:customStyle="1" w:styleId="14">
    <w:name w:val="Подпись Знак1"/>
    <w:basedOn w:val="a2"/>
    <w:link w:val="aff1"/>
    <w:rsid w:val="00F9277C"/>
    <w:rPr>
      <w:rFonts w:ascii="Calibri" w:eastAsia="Calibri" w:hAnsi="Calibri" w:cs="Times New Roman"/>
    </w:rPr>
  </w:style>
  <w:style w:type="paragraph" w:customStyle="1" w:styleId="51">
    <w:name w:val="Знак Знак5 Знак Знак Знак Знак"/>
    <w:basedOn w:val="a0"/>
    <w:rsid w:val="00F9277C"/>
    <w:pPr>
      <w:spacing w:after="160" w:line="240" w:lineRule="exact"/>
    </w:pPr>
    <w:rPr>
      <w:rFonts w:ascii="Arial" w:eastAsia="Times New Roman" w:hAnsi="Arial" w:cs="Arial"/>
      <w:sz w:val="20"/>
      <w:szCs w:val="20"/>
      <w:lang w:val="fr-FR"/>
    </w:rPr>
  </w:style>
  <w:style w:type="table" w:styleId="aff2">
    <w:name w:val="Table Grid"/>
    <w:basedOn w:val="a3"/>
    <w:rsid w:val="00F9277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3">
    <w:name w:val="List Paragraph"/>
    <w:basedOn w:val="a0"/>
    <w:uiPriority w:val="34"/>
    <w:qFormat/>
    <w:rsid w:val="00F9277C"/>
    <w:pPr>
      <w:ind w:left="720"/>
      <w:contextualSpacing/>
    </w:pPr>
    <w:rPr>
      <w:rFonts w:eastAsia="Times New Roman"/>
      <w:lang w:eastAsia="ru-RU"/>
    </w:rPr>
  </w:style>
  <w:style w:type="character" w:customStyle="1" w:styleId="aff4">
    <w:name w:val="Подзаголовок Знак"/>
    <w:basedOn w:val="a2"/>
    <w:link w:val="aff5"/>
    <w:uiPriority w:val="11"/>
    <w:rsid w:val="00F9277C"/>
    <w:rPr>
      <w:rFonts w:ascii="Cambria" w:eastAsia="Times New Roman" w:hAnsi="Cambria" w:cs="Times New Roman"/>
      <w:i/>
      <w:iCs/>
      <w:color w:val="4F81BD"/>
      <w:spacing w:val="15"/>
      <w:sz w:val="24"/>
      <w:szCs w:val="24"/>
      <w:lang w:val="en-US" w:bidi="en-US"/>
    </w:rPr>
  </w:style>
  <w:style w:type="paragraph" w:styleId="aff5">
    <w:name w:val="Subtitle"/>
    <w:basedOn w:val="a0"/>
    <w:next w:val="a0"/>
    <w:link w:val="aff4"/>
    <w:uiPriority w:val="11"/>
    <w:qFormat/>
    <w:rsid w:val="00F9277C"/>
    <w:pPr>
      <w:numPr>
        <w:ilvl w:val="1"/>
      </w:numPr>
    </w:pPr>
    <w:rPr>
      <w:rFonts w:ascii="Cambria" w:eastAsia="Times New Roman" w:hAnsi="Cambria"/>
      <w:i/>
      <w:iCs/>
      <w:color w:val="4F81BD"/>
      <w:spacing w:val="15"/>
      <w:sz w:val="24"/>
      <w:szCs w:val="24"/>
      <w:lang w:val="en-US" w:bidi="en-US"/>
    </w:rPr>
  </w:style>
  <w:style w:type="character" w:customStyle="1" w:styleId="15">
    <w:name w:val="Подзаголовок Знак1"/>
    <w:basedOn w:val="a2"/>
    <w:link w:val="aff5"/>
    <w:uiPriority w:val="11"/>
    <w:rsid w:val="00F9277C"/>
    <w:rPr>
      <w:rFonts w:asciiTheme="majorHAnsi" w:eastAsiaTheme="majorEastAsia" w:hAnsiTheme="majorHAnsi" w:cstheme="majorBidi"/>
      <w:i/>
      <w:iCs/>
      <w:color w:val="4F81BD" w:themeColor="accent1"/>
      <w:spacing w:val="15"/>
      <w:sz w:val="24"/>
      <w:szCs w:val="24"/>
    </w:rPr>
  </w:style>
  <w:style w:type="character" w:customStyle="1" w:styleId="26">
    <w:name w:val="Цитата 2 Знак"/>
    <w:basedOn w:val="a2"/>
    <w:link w:val="27"/>
    <w:uiPriority w:val="29"/>
    <w:rsid w:val="00F9277C"/>
    <w:rPr>
      <w:rFonts w:ascii="Calibri" w:eastAsia="Calibri" w:hAnsi="Calibri" w:cs="Times New Roman"/>
      <w:i/>
      <w:iCs/>
      <w:color w:val="000000"/>
      <w:lang w:val="en-US" w:bidi="en-US"/>
    </w:rPr>
  </w:style>
  <w:style w:type="paragraph" w:styleId="27">
    <w:name w:val="Quote"/>
    <w:basedOn w:val="a0"/>
    <w:next w:val="a0"/>
    <w:link w:val="26"/>
    <w:uiPriority w:val="29"/>
    <w:qFormat/>
    <w:rsid w:val="00F9277C"/>
    <w:rPr>
      <w:i/>
      <w:iCs/>
      <w:color w:val="000000"/>
      <w:lang w:val="en-US" w:bidi="en-US"/>
    </w:rPr>
  </w:style>
  <w:style w:type="character" w:customStyle="1" w:styleId="210">
    <w:name w:val="Цитата 2 Знак1"/>
    <w:basedOn w:val="a2"/>
    <w:link w:val="27"/>
    <w:uiPriority w:val="29"/>
    <w:rsid w:val="00F9277C"/>
    <w:rPr>
      <w:rFonts w:ascii="Calibri" w:eastAsia="Calibri" w:hAnsi="Calibri" w:cs="Times New Roman"/>
      <w:i/>
      <w:iCs/>
      <w:color w:val="000000" w:themeColor="text1"/>
    </w:rPr>
  </w:style>
  <w:style w:type="character" w:customStyle="1" w:styleId="aff6">
    <w:name w:val="Выделенная цитата Знак"/>
    <w:basedOn w:val="a2"/>
    <w:link w:val="aff7"/>
    <w:uiPriority w:val="30"/>
    <w:rsid w:val="00F9277C"/>
    <w:rPr>
      <w:rFonts w:ascii="Calibri" w:eastAsia="Calibri" w:hAnsi="Calibri" w:cs="Times New Roman"/>
      <w:b/>
      <w:bCs/>
      <w:i/>
      <w:iCs/>
      <w:color w:val="4F81BD"/>
      <w:lang w:val="en-US" w:bidi="en-US"/>
    </w:rPr>
  </w:style>
  <w:style w:type="paragraph" w:styleId="aff7">
    <w:name w:val="Intense Quote"/>
    <w:basedOn w:val="a0"/>
    <w:next w:val="a0"/>
    <w:link w:val="aff6"/>
    <w:uiPriority w:val="30"/>
    <w:qFormat/>
    <w:rsid w:val="00F9277C"/>
    <w:pPr>
      <w:pBdr>
        <w:bottom w:val="single" w:sz="4" w:space="4" w:color="4F81BD"/>
      </w:pBdr>
      <w:spacing w:before="200" w:after="280"/>
      <w:ind w:left="936" w:right="936"/>
    </w:pPr>
    <w:rPr>
      <w:b/>
      <w:bCs/>
      <w:i/>
      <w:iCs/>
      <w:color w:val="4F81BD"/>
      <w:lang w:val="en-US" w:bidi="en-US"/>
    </w:rPr>
  </w:style>
  <w:style w:type="character" w:customStyle="1" w:styleId="16">
    <w:name w:val="Выделенная цитата Знак1"/>
    <w:basedOn w:val="a2"/>
    <w:link w:val="aff7"/>
    <w:uiPriority w:val="30"/>
    <w:rsid w:val="00F9277C"/>
    <w:rPr>
      <w:rFonts w:ascii="Calibri" w:eastAsia="Calibri" w:hAnsi="Calibri" w:cs="Times New Roman"/>
      <w:b/>
      <w:bCs/>
      <w:i/>
      <w:iCs/>
      <w:color w:val="4F81BD" w:themeColor="accent1"/>
    </w:rPr>
  </w:style>
  <w:style w:type="character" w:styleId="aff8">
    <w:name w:val="annotation reference"/>
    <w:basedOn w:val="a2"/>
    <w:rsid w:val="00F9277C"/>
    <w:rPr>
      <w:sz w:val="16"/>
      <w:szCs w:val="16"/>
    </w:rPr>
  </w:style>
  <w:style w:type="character" w:customStyle="1" w:styleId="34">
    <w:name w:val="Знак Знак3"/>
    <w:basedOn w:val="a2"/>
    <w:rsid w:val="00F9277C"/>
    <w:rPr>
      <w:sz w:val="24"/>
      <w:lang w:val="ru-RU" w:eastAsia="ru-RU" w:bidi="ar-SA"/>
    </w:rPr>
  </w:style>
  <w:style w:type="character" w:customStyle="1" w:styleId="52">
    <w:name w:val="Знак Знак5"/>
    <w:basedOn w:val="a2"/>
    <w:rsid w:val="00F9277C"/>
    <w:rPr>
      <w:b/>
      <w:sz w:val="28"/>
      <w:lang w:val="ru-RU" w:eastAsia="ru-RU" w:bidi="ar-SA"/>
    </w:rPr>
  </w:style>
  <w:style w:type="paragraph" w:customStyle="1" w:styleId="xl207">
    <w:name w:val="xl207"/>
    <w:basedOn w:val="a0"/>
    <w:rsid w:val="00F9277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8">
    <w:name w:val="xl208"/>
    <w:basedOn w:val="a0"/>
    <w:rsid w:val="00F9277C"/>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9">
    <w:name w:val="xl209"/>
    <w:basedOn w:val="a0"/>
    <w:rsid w:val="00F9277C"/>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10">
    <w:name w:val="xl210"/>
    <w:basedOn w:val="a0"/>
    <w:rsid w:val="00F9277C"/>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1">
    <w:name w:val="xl211"/>
    <w:basedOn w:val="a0"/>
    <w:rsid w:val="00F9277C"/>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2">
    <w:name w:val="xl212"/>
    <w:basedOn w:val="a0"/>
    <w:rsid w:val="00F9277C"/>
    <w:pPr>
      <w:pBdr>
        <w:top w:val="single" w:sz="4" w:space="0" w:color="000000"/>
        <w:left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13">
    <w:name w:val="xl213"/>
    <w:basedOn w:val="a0"/>
    <w:rsid w:val="00F9277C"/>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4">
    <w:name w:val="xl214"/>
    <w:basedOn w:val="a0"/>
    <w:rsid w:val="00F9277C"/>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15">
    <w:name w:val="xl215"/>
    <w:basedOn w:val="a0"/>
    <w:rsid w:val="00F9277C"/>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16">
    <w:name w:val="xl216"/>
    <w:basedOn w:val="a0"/>
    <w:rsid w:val="00F9277C"/>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7">
    <w:name w:val="xl217"/>
    <w:basedOn w:val="a0"/>
    <w:rsid w:val="00F9277C"/>
    <w:pPr>
      <w:pBdr>
        <w:top w:val="single" w:sz="4" w:space="0" w:color="000000"/>
        <w:left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8">
    <w:name w:val="xl218"/>
    <w:basedOn w:val="a0"/>
    <w:rsid w:val="00F9277C"/>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9">
    <w:name w:val="xl219"/>
    <w:basedOn w:val="a0"/>
    <w:rsid w:val="00F9277C"/>
    <w:pPr>
      <w:pBdr>
        <w:top w:val="single" w:sz="4" w:space="0" w:color="000000"/>
        <w:left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20">
    <w:name w:val="xl220"/>
    <w:basedOn w:val="a0"/>
    <w:rsid w:val="00F9277C"/>
    <w:pPr>
      <w:pBdr>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21">
    <w:name w:val="xl221"/>
    <w:basedOn w:val="a0"/>
    <w:rsid w:val="00F9277C"/>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2">
    <w:name w:val="xl222"/>
    <w:basedOn w:val="a0"/>
    <w:rsid w:val="00F9277C"/>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3">
    <w:name w:val="xl223"/>
    <w:basedOn w:val="a0"/>
    <w:rsid w:val="00F9277C"/>
    <w:pPr>
      <w:pBdr>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24">
    <w:name w:val="xl224"/>
    <w:basedOn w:val="a0"/>
    <w:rsid w:val="00F9277C"/>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25">
    <w:name w:val="xl225"/>
    <w:basedOn w:val="a0"/>
    <w:rsid w:val="00F9277C"/>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6">
    <w:name w:val="xl226"/>
    <w:basedOn w:val="a0"/>
    <w:rsid w:val="00F9277C"/>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7">
    <w:name w:val="xl227"/>
    <w:basedOn w:val="a0"/>
    <w:rsid w:val="00F9277C"/>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28">
    <w:name w:val="xl228"/>
    <w:basedOn w:val="a0"/>
    <w:rsid w:val="00F9277C"/>
    <w:pPr>
      <w:pBdr>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29">
    <w:name w:val="xl229"/>
    <w:basedOn w:val="a0"/>
    <w:rsid w:val="00F9277C"/>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230">
    <w:name w:val="xl230"/>
    <w:basedOn w:val="a0"/>
    <w:rsid w:val="00F9277C"/>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231">
    <w:name w:val="xl231"/>
    <w:basedOn w:val="a0"/>
    <w:rsid w:val="00F9277C"/>
    <w:pPr>
      <w:pBdr>
        <w:left w:val="single" w:sz="8" w:space="0" w:color="auto"/>
        <w:bottom w:val="single" w:sz="4" w:space="0" w:color="000000"/>
        <w:right w:val="single" w:sz="8"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232">
    <w:name w:val="xl232"/>
    <w:basedOn w:val="a0"/>
    <w:rsid w:val="00F9277C"/>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233">
    <w:name w:val="xl233"/>
    <w:basedOn w:val="a0"/>
    <w:rsid w:val="00F9277C"/>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234">
    <w:name w:val="xl234"/>
    <w:basedOn w:val="a0"/>
    <w:rsid w:val="00F9277C"/>
    <w:pPr>
      <w:pBdr>
        <w:left w:val="single" w:sz="8" w:space="0" w:color="auto"/>
        <w:bottom w:val="single" w:sz="4" w:space="0" w:color="000000"/>
        <w:right w:val="single" w:sz="8"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8937</Words>
  <Characters>50941</Characters>
  <Application>Microsoft Office Word</Application>
  <DocSecurity>0</DocSecurity>
  <Lines>424</Lines>
  <Paragraphs>119</Paragraphs>
  <ScaleCrop>false</ScaleCrop>
  <Company>Microsoft</Company>
  <LinksUpToDate>false</LinksUpToDate>
  <CharactersWithSpaces>59759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2020-10-08T06:24:00Z</dcterms:created>
  <dcterms:modified xsi:type="dcterms:W3CDTF">2020-10-08T06:27:00Z</dcterms:modified>
</cp:coreProperties>
</file>