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448" w:rsidRPr="00D60D32" w:rsidRDefault="00A71448" w:rsidP="00A714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  <w:lang w:val="en-US"/>
        </w:rPr>
        <w:t>14</w:t>
      </w: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701</w:t>
      </w:r>
      <w:r w:rsidRPr="00D60D3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                        от</w:t>
      </w:r>
      <w:r w:rsidRPr="00D316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16 </w:t>
      </w:r>
      <w:r>
        <w:rPr>
          <w:rFonts w:ascii="Times New Roman" w:hAnsi="Times New Roman"/>
          <w:b/>
          <w:sz w:val="24"/>
          <w:szCs w:val="24"/>
        </w:rPr>
        <w:t>апреля 2020</w:t>
      </w:r>
      <w:r w:rsidRPr="00D60D32">
        <w:rPr>
          <w:rFonts w:ascii="Times New Roman" w:hAnsi="Times New Roman"/>
          <w:b/>
          <w:sz w:val="24"/>
          <w:szCs w:val="24"/>
        </w:rPr>
        <w:t xml:space="preserve"> года                          БЕСПЛАТНО                                                                              </w:t>
      </w:r>
    </w:p>
    <w:p w:rsidR="00A71448" w:rsidRPr="00D60D32" w:rsidRDefault="00A71448" w:rsidP="00A714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</w:t>
      </w:r>
    </w:p>
    <w:p w:rsidR="00A71448" w:rsidRDefault="00A71448" w:rsidP="00A714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448" w:rsidRDefault="00A71448" w:rsidP="00A714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D60D3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59790" cy="1143000"/>
            <wp:effectExtent l="19050" t="0" r="0" b="0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48" w:rsidRPr="00D60D32" w:rsidRDefault="00A71448" w:rsidP="00A714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ИНФОРМАЦИОННЫЙ    БЮЛЛЕТЕНЬ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«ВЕСТИ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ПОДГОРНЕНСКОГО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СЕЛЬСОВЕТА»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ИЗДАНИЕ ОФИЦИАЛЬНЫХ ДОКУМЕНТОВ. СРЕДСТВО 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60D32">
        <w:rPr>
          <w:rFonts w:ascii="Times New Roman" w:hAnsi="Times New Roman"/>
          <w:b/>
          <w:sz w:val="24"/>
          <w:szCs w:val="24"/>
        </w:rPr>
        <w:t>МАССОВОЙ</w:t>
      </w:r>
      <w:proofErr w:type="gramEnd"/>
      <w:r w:rsidRPr="00D60D32">
        <w:rPr>
          <w:rFonts w:ascii="Times New Roman" w:hAnsi="Times New Roman"/>
          <w:b/>
          <w:sz w:val="24"/>
          <w:szCs w:val="24"/>
        </w:rPr>
        <w:t xml:space="preserve"> ИНФОРМАЦИИИ ОРГАНОВ МЕСТНОГО 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САМОУПРАВЛЕНИЯ ПОДГОРНЕНСКОГО СЕЛЬСОВЕТА 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МОКШАНСКОГО РАЙОНА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ПЕНЗЕНСКОЙ ОБЛАСТИ</w:t>
      </w:r>
    </w:p>
    <w:p w:rsidR="00A71448" w:rsidRPr="00D60D32" w:rsidRDefault="00A71448" w:rsidP="00A714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1448" w:rsidRPr="00D60D32" w:rsidRDefault="00A71448" w:rsidP="00A714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173CB9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BE438E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71448" w:rsidRPr="004555E6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555E6">
        <w:rPr>
          <w:rFonts w:ascii="Times New Roman" w:hAnsi="Times New Roman"/>
          <w:sz w:val="20"/>
          <w:szCs w:val="20"/>
        </w:rPr>
        <w:t>Глав</w:t>
      </w:r>
      <w:r>
        <w:rPr>
          <w:rFonts w:ascii="Times New Roman" w:hAnsi="Times New Roman"/>
          <w:sz w:val="20"/>
          <w:szCs w:val="20"/>
        </w:rPr>
        <w:t>ный редактор:  Овчинникова В.Н.</w:t>
      </w:r>
    </w:p>
    <w:p w:rsidR="00A71448" w:rsidRPr="004555E6" w:rsidRDefault="00A71448" w:rsidP="00A7144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555E6">
        <w:rPr>
          <w:rFonts w:ascii="Times New Roman" w:hAnsi="Times New Roman"/>
          <w:sz w:val="20"/>
          <w:szCs w:val="20"/>
        </w:rPr>
        <w:t>Учредитель: Комитет местного самоуправления Подгорненского сельсовета Мокшанского района Пензенской области.</w:t>
      </w:r>
    </w:p>
    <w:p w:rsidR="00A71448" w:rsidRPr="004555E6" w:rsidRDefault="00A71448" w:rsidP="00A71448">
      <w:pPr>
        <w:pStyle w:val="a4"/>
        <w:jc w:val="both"/>
        <w:rPr>
          <w:rFonts w:ascii="Times New Roman" w:hAnsi="Times New Roman" w:cs="Times New Roman"/>
        </w:rPr>
      </w:pPr>
      <w:r w:rsidRPr="004555E6">
        <w:t>Отпечатано: в администрации По</w:t>
      </w:r>
      <w:r w:rsidRPr="004555E6">
        <w:rPr>
          <w:rFonts w:ascii="Times New Roman" w:hAnsi="Times New Roman" w:cs="Times New Roman"/>
        </w:rPr>
        <w:t>дгорненского сельсовета Мокшанского района Пензенской области.</w:t>
      </w:r>
    </w:p>
    <w:p w:rsidR="00A71448" w:rsidRPr="004555E6" w:rsidRDefault="00A71448" w:rsidP="00A71448">
      <w:pPr>
        <w:pStyle w:val="a4"/>
        <w:jc w:val="both"/>
        <w:rPr>
          <w:rFonts w:ascii="Times New Roman" w:hAnsi="Times New Roman" w:cs="Times New Roman"/>
        </w:rPr>
      </w:pPr>
      <w:r w:rsidRPr="004555E6">
        <w:rPr>
          <w:rFonts w:ascii="Times New Roman" w:hAnsi="Times New Roman" w:cs="Times New Roman"/>
        </w:rPr>
        <w:t>Тираж: 70 экз.</w:t>
      </w:r>
    </w:p>
    <w:p w:rsidR="00A71448" w:rsidRPr="004555E6" w:rsidRDefault="00A71448" w:rsidP="00A71448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4555E6">
        <w:rPr>
          <w:rFonts w:ascii="Times New Roman" w:hAnsi="Times New Roman" w:cs="Times New Roman"/>
        </w:rPr>
        <w:t>Адрес редакции, издателя, типографии (совпадает): 442384, Пензенская область, Мокшанский район, с. Подгорное, ул. М. Хомяковка, д.2</w:t>
      </w:r>
      <w:proofErr w:type="gramEnd"/>
    </w:p>
    <w:p w:rsidR="00C0101B" w:rsidRDefault="00C0101B">
      <w:pPr>
        <w:rPr>
          <w:lang w:val="en-US"/>
        </w:rPr>
      </w:pPr>
    </w:p>
    <w:p w:rsidR="00A71448" w:rsidRDefault="00A71448" w:rsidP="00ED63F0">
      <w:pPr>
        <w:pStyle w:val="a4"/>
        <w:jc w:val="center"/>
        <w:rPr>
          <w:rFonts w:ascii="Times New Roman" w:hAnsi="Times New Roman" w:cs="Times New Roman"/>
          <w:noProof/>
          <w:sz w:val="18"/>
          <w:szCs w:val="18"/>
          <w:lang w:val="en-US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lastRenderedPageBreak/>
        <w:t>АДМИНИСТРАЦИЯ ПОДГОРНЕНСКОГО СЕЛЬСОВЕТА МОКШАНСКОГО РАЙОНА ПЕНЗЕНСКОЙ ОБЛАСТИ</w:t>
      </w:r>
    </w:p>
    <w:p w:rsidR="00A71448" w:rsidRPr="00ED63F0" w:rsidRDefault="00A71448" w:rsidP="00ED63F0">
      <w:pPr>
        <w:pStyle w:val="a4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A71448" w:rsidRPr="00ED63F0" w:rsidTr="005464F0">
        <w:trPr>
          <w:trHeight w:val="244"/>
        </w:trPr>
        <w:tc>
          <w:tcPr>
            <w:tcW w:w="286" w:type="dxa"/>
            <w:vAlign w:val="bottom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от             16.04.2020</w:t>
            </w:r>
          </w:p>
        </w:tc>
        <w:tc>
          <w:tcPr>
            <w:tcW w:w="400" w:type="dxa"/>
            <w:vAlign w:val="bottom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</w:tr>
      <w:tr w:rsidR="00A71448" w:rsidRPr="00ED63F0" w:rsidTr="005464F0">
        <w:trPr>
          <w:trHeight w:val="462"/>
        </w:trPr>
        <w:tc>
          <w:tcPr>
            <w:tcW w:w="4680" w:type="dxa"/>
            <w:gridSpan w:val="4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О внесении изменений в Методику прогнозирования поступлений по источникам финансирования дефицита бюджета Подгорненского сельсовета Мокшанского района Пензенской области, утвержденную постановлением администрации Подгорненского сельсовета Мокшанского района Пензенской области от 26.07.2016 № 26 «Об утверждении методики прогнозирования поступлений по источникам финансирования дефицита бюджета Подгорненского сельсовета Мокшанского района Пензенской области»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соответствии с Бюджетным кодексом Российской Федерации, руководствуясь Уставом Подгорненского сельсовета Мокшанского района Пензенской области,-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bCs/>
          <w:sz w:val="18"/>
          <w:szCs w:val="18"/>
        </w:rPr>
      </w:pPr>
      <w:bookmarkStart w:id="0" w:name="sub_2"/>
      <w:r w:rsidRPr="00ED63F0">
        <w:rPr>
          <w:rFonts w:ascii="Times New Roman" w:hAnsi="Times New Roman" w:cs="Times New Roman"/>
          <w:sz w:val="18"/>
          <w:szCs w:val="18"/>
        </w:rPr>
        <w:t>1. Внести в Методику прогнозирования поступлений по источникам финансирования дефицита бюджета Мокшанского района Пензенской области, утвержденную постановлением администрации Мокшанского района Пензенской области от 26.07.2016 № 26 «Об утверждении методики прогнозирования поступлений по источникам финансирования дефицита бюджета Подгорненского сельсовета Мокшанского района Пензенской области»</w:t>
      </w:r>
      <w:r w:rsidRPr="00ED63F0">
        <w:rPr>
          <w:rFonts w:ascii="Times New Roman" w:hAnsi="Times New Roman" w:cs="Times New Roman"/>
          <w:bCs/>
          <w:sz w:val="18"/>
          <w:szCs w:val="18"/>
        </w:rPr>
        <w:t>, следующие изменения: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1.1. В пункте 2 Методики слово «Получение» заменить словом «Привлечение» и слова « от других» заменить словами « из других»;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1.2. В пункте 3 Методики абзац первый изложить в новой редакции: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«Расчет прогнозного объема возможного привлечения новых долговых обязательств (далее - объем возможных заимствований) и прогнозного объема поступлений по иным источникам финансирования дефицита бюджета Подгорненского сельсовета Мокшанского района Пензенской области производится при формировании бюджета Подгорненского сельсовета Мокшанского района Пензенской области на очередной финансовый год и плановый период, а также при его уточнении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.»;</w:t>
      </w:r>
      <w:proofErr w:type="gramEnd"/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1.3. В пункте 4 Методики слова «кредитных договоров» заменить словами  «муниципальных контрактов, договоров».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 Настоящее постановление опубликовать в информационном бюллетене «Вести Подгорненского сельсовета».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pacing w:val="-1"/>
          <w:sz w:val="18"/>
          <w:szCs w:val="18"/>
        </w:rPr>
        <w:t>3.</w:t>
      </w:r>
      <w:r w:rsidRPr="00ED63F0">
        <w:rPr>
          <w:rFonts w:ascii="Times New Roman" w:hAnsi="Times New Roman" w:cs="Times New Roman"/>
          <w:sz w:val="18"/>
          <w:szCs w:val="18"/>
        </w:rPr>
        <w:t xml:space="preserve"> Настоящее постановление вступает в силу на следующий день после официального опубликования.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ab/>
      </w:r>
      <w:r w:rsidRPr="00ED63F0">
        <w:rPr>
          <w:rFonts w:ascii="Times New Roman" w:hAnsi="Times New Roman" w:cs="Times New Roman"/>
          <w:sz w:val="18"/>
          <w:szCs w:val="18"/>
        </w:rPr>
        <w:tab/>
      </w:r>
      <w:r w:rsidRPr="00ED63F0">
        <w:rPr>
          <w:rFonts w:ascii="Times New Roman" w:hAnsi="Times New Roman" w:cs="Times New Roman"/>
          <w:sz w:val="18"/>
          <w:szCs w:val="18"/>
        </w:rPr>
        <w:tab/>
        <w:t xml:space="preserve">     О.Н. Левашова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bookmarkEnd w:id="0"/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 xml:space="preserve">АДМИНИСТРАЦИЯ ПОДГОРНЕНСКОГО СЕЛЬСОВЕТА 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</w:t>
      </w:r>
    </w:p>
    <w:p w:rsidR="00A71448" w:rsidRPr="00ED63F0" w:rsidRDefault="00A71448" w:rsidP="00ED63F0">
      <w:pPr>
        <w:pStyle w:val="a4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A71448" w:rsidRPr="00ED63F0" w:rsidTr="005464F0">
        <w:trPr>
          <w:trHeight w:val="244"/>
        </w:trPr>
        <w:tc>
          <w:tcPr>
            <w:tcW w:w="286" w:type="dxa"/>
            <w:vAlign w:val="bottom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от             16.04.2020</w:t>
            </w:r>
          </w:p>
        </w:tc>
        <w:tc>
          <w:tcPr>
            <w:tcW w:w="400" w:type="dxa"/>
            <w:vAlign w:val="bottom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A71448" w:rsidRPr="00ED63F0" w:rsidTr="005464F0">
        <w:trPr>
          <w:trHeight w:val="462"/>
        </w:trPr>
        <w:tc>
          <w:tcPr>
            <w:tcW w:w="4680" w:type="dxa"/>
            <w:gridSpan w:val="4"/>
          </w:tcPr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A71448" w:rsidRPr="00ED63F0" w:rsidRDefault="00A71448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Об утверждении Правил (оснований, условий и порядка) реструктуризации денежных обязательств (задолженности по денежным обязательствам) перед публично-правовым образованием Подгорненский сельсовет Мокшанского района Пензенской области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соответствии со статьей 93.8 Бюджетного кодекса Российской Федерации,-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1.Утвердить Правила (основания, условия и порядок) реструктуризации денежных обязательств (задолженности по денежным обязательствам) перед публично-правовым образованием Подгорненский сельсовет Мокшанского района Пензенской области (прилагается).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2.Настоящее постановление опубликовать в информационном бюллетене  «Вести Подгорненского сельсовета».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pacing w:val="-1"/>
          <w:sz w:val="18"/>
          <w:szCs w:val="18"/>
        </w:rPr>
        <w:t>3.</w:t>
      </w:r>
      <w:r w:rsidRPr="00ED63F0">
        <w:rPr>
          <w:rFonts w:ascii="Times New Roman" w:hAnsi="Times New Roman" w:cs="Times New Roman"/>
          <w:sz w:val="18"/>
          <w:szCs w:val="18"/>
        </w:rPr>
        <w:t>Настоящее постановление вступает в силу на следующий день после официального опубликования.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 О.Н. Левашова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  <w:sectPr w:rsidR="00A71448" w:rsidRPr="00ED63F0" w:rsidSect="00240605">
          <w:headerReference w:type="even" r:id="rId6"/>
          <w:headerReference w:type="default" r:id="rId7"/>
          <w:pgSz w:w="11906" w:h="16838"/>
          <w:pgMar w:top="284" w:right="567" w:bottom="1134" w:left="1701" w:header="0" w:footer="0" w:gutter="0"/>
          <w:pgNumType w:start="4"/>
          <w:cols w:space="708"/>
          <w:docGrid w:linePitch="360"/>
        </w:sectPr>
      </w:pP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lastRenderedPageBreak/>
        <w:t>Утверждены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постановлением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администрации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Подгорненского сельсовета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A71448" w:rsidRPr="00ED63F0" w:rsidRDefault="00A71448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от 16.04.2020  № 23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Правила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(основания, условия и порядок) реструктуризации денежных обязательств (задолженности поденежным обязательствам) перед публично-правовым образованием Подгорненский сельсовет Мокшанского района Пензенской области</w:t>
      </w: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1.Настоящие Правила разработаны в соответствии со статьей 93.8 Бюджетного кодекса Российской Федерации и определяют основания, условия и порядок реструктуризации денежных обязательств (задолженности по денежным обязательствам) юридических лиц перед публично-правовым </w:t>
      </w:r>
      <w:r w:rsidRPr="00ED63F0">
        <w:rPr>
          <w:rFonts w:ascii="Times New Roman" w:hAnsi="Times New Roman" w:cs="Times New Roman"/>
          <w:bCs/>
          <w:sz w:val="18"/>
          <w:szCs w:val="18"/>
        </w:rPr>
        <w:t>образованием Подгорненский сельсовет 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>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Style w:val="s10"/>
          <w:rFonts w:ascii="Times New Roman" w:hAnsi="Times New Roman" w:cs="Times New Roman"/>
          <w:bCs/>
          <w:sz w:val="18"/>
          <w:szCs w:val="18"/>
        </w:rPr>
        <w:t xml:space="preserve">Под денежными обязательствами </w:t>
      </w:r>
      <w:r w:rsidRPr="00ED63F0">
        <w:rPr>
          <w:rFonts w:ascii="Times New Roman" w:hAnsi="Times New Roman" w:cs="Times New Roman"/>
          <w:sz w:val="18"/>
          <w:szCs w:val="18"/>
        </w:rPr>
        <w:t xml:space="preserve">(задолженностью по денежным обязательствам) перед публично-правовым </w:t>
      </w:r>
      <w:r w:rsidRPr="00ED63F0">
        <w:rPr>
          <w:rFonts w:ascii="Times New Roman" w:hAnsi="Times New Roman" w:cs="Times New Roman"/>
          <w:bCs/>
          <w:sz w:val="18"/>
          <w:szCs w:val="18"/>
        </w:rPr>
        <w:t>образованием Подгорненский сельсовет 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 xml:space="preserve"> понимается обязанность должника-юридического лица (далее – должник) уплатить публично-правовому образованию денежные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средства по гражданско-правовой сделке (в том числе обеспечивающей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исполнение обязательств) и (или) иному основанию, установленному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гражданским или бюджетным законодательством, возникшая в связи с предоставлением публично-правовым образованием на возвратной и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возмездной (возвратной) основе денежных средств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в том числе в связи с привлечением целевых иностранных кредитов) или в связи с предоставлением и (или) исполнением государственной (муниципальной) гарантии (включая обязанность по уплате процентов, неустойки (пеней, штрафов), иных платежей,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установленных законом и (или) договором, вследствие неосновательного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обогащения, причинения убытков, неисполнения или ненадлежащего исполнения обязательств, уступки или перехода по иным основаниям прав</w:t>
      </w:r>
      <w:r w:rsidRPr="00ED63F0">
        <w:rPr>
          <w:rFonts w:ascii="Times New Roman" w:hAnsi="Times New Roman" w:cs="Times New Roman"/>
          <w:sz w:val="18"/>
          <w:szCs w:val="18"/>
          <w:shd w:val="clear" w:color="auto" w:fill="F5F5F5"/>
        </w:rPr>
        <w:t xml:space="preserve"> </w:t>
      </w:r>
      <w:r w:rsidRPr="00ED63F0">
        <w:rPr>
          <w:rFonts w:ascii="Times New Roman" w:hAnsi="Times New Roman" w:cs="Times New Roman"/>
          <w:sz w:val="18"/>
          <w:szCs w:val="18"/>
        </w:rPr>
        <w:t>требования, предъявления регрессных требований).</w:t>
      </w:r>
      <w:proofErr w:type="gramEnd"/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Реструктуризация денежного обязательства – основанное на соглашении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величины процентов за пользование денежными средствами и (или) иных платежей (далее – реструктуризация денежного обязательства (задолженности по денежному обязательству)) перед публично-правовым образованием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 Подгорненский сельсовет Мокшанского района</w:t>
      </w:r>
      <w:proofErr w:type="gramEnd"/>
      <w:r w:rsidRPr="00ED63F0">
        <w:rPr>
          <w:rFonts w:ascii="Times New Roman" w:hAnsi="Times New Roman" w:cs="Times New Roman"/>
          <w:bCs/>
          <w:sz w:val="18"/>
          <w:szCs w:val="18"/>
        </w:rPr>
        <w:t xml:space="preserve"> </w:t>
      </w:r>
      <w:proofErr w:type="gramStart"/>
      <w:r w:rsidRPr="00ED63F0">
        <w:rPr>
          <w:rFonts w:ascii="Times New Roman" w:hAnsi="Times New Roman" w:cs="Times New Roman"/>
          <w:bCs/>
          <w:sz w:val="18"/>
          <w:szCs w:val="18"/>
        </w:rPr>
        <w:t>Пензенской области).</w:t>
      </w:r>
      <w:proofErr w:type="gramEnd"/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 Реструктуризация денежного обязательства (задолженности по денежному обязательству) проводится по состоянию на начало текущего отчетного периода.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3.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Реструктуризация денежного обязательства (задолженности по денежному обязательству) проводится на основании заявления о предоставлении права на реструктуризацию от лица, претендующего на реструктуризацию денежного обязательства (задолженности по денежному обязательству), в произвольной форме, с указанием реквизитов документов, на основании которых возникло обязательство должника перед публично-правовым образованием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 Подгорненский сельсовет 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>, отчёта предоставленного должником, который должен содержать обоснование необходимости проведения реструктуризации денежного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обязательства (задолженности по денежному обязательству), сумму денежного обязательства (задолженности по денежному обязательству), которую предполагается реструктурировать, а также информацию об источниках и о сроках погашения реструктурированного денежного обязательства (задолженности по денежному обязательству).</w:t>
      </w:r>
    </w:p>
    <w:p w:rsidR="00A71448" w:rsidRPr="00ED63F0" w:rsidRDefault="00A71448" w:rsidP="00ED63F0">
      <w:pPr>
        <w:pStyle w:val="a4"/>
        <w:jc w:val="both"/>
        <w:rPr>
          <w:rFonts w:ascii="Times New Roman" w:eastAsia="serif" w:hAnsi="Times New Roman" w:cs="Times New Roman"/>
          <w:sz w:val="18"/>
          <w:szCs w:val="18"/>
        </w:rPr>
      </w:pPr>
      <w:r w:rsidRPr="00ED63F0">
        <w:rPr>
          <w:rStyle w:val="aa"/>
          <w:rFonts w:ascii="Times New Roman" w:eastAsia="serif" w:hAnsi="Times New Roman" w:cs="Times New Roman"/>
          <w:i w:val="0"/>
          <w:sz w:val="18"/>
          <w:szCs w:val="18"/>
        </w:rPr>
        <w:t>Критерии</w:t>
      </w:r>
      <w:r w:rsidRPr="00ED63F0">
        <w:rPr>
          <w:rFonts w:ascii="Times New Roman" w:eastAsia="serif" w:hAnsi="Times New Roman" w:cs="Times New Roman"/>
          <w:i/>
          <w:sz w:val="18"/>
          <w:szCs w:val="18"/>
        </w:rPr>
        <w:t> </w:t>
      </w:r>
      <w:r w:rsidRPr="00ED63F0">
        <w:rPr>
          <w:rStyle w:val="aa"/>
          <w:rFonts w:ascii="Times New Roman" w:eastAsia="serif" w:hAnsi="Times New Roman" w:cs="Times New Roman"/>
          <w:i w:val="0"/>
          <w:sz w:val="18"/>
          <w:szCs w:val="18"/>
        </w:rPr>
        <w:t>отбора претендентов</w:t>
      </w:r>
      <w:r w:rsidRPr="00ED63F0">
        <w:rPr>
          <w:rFonts w:ascii="Times New Roman" w:eastAsia="serif" w:hAnsi="Times New Roman" w:cs="Times New Roman"/>
          <w:sz w:val="18"/>
          <w:szCs w:val="18"/>
        </w:rPr>
        <w:t xml:space="preserve"> на реструктуризацию </w:t>
      </w:r>
      <w:r w:rsidRPr="00ED63F0">
        <w:rPr>
          <w:rFonts w:ascii="Times New Roman" w:hAnsi="Times New Roman" w:cs="Times New Roman"/>
          <w:sz w:val="18"/>
          <w:szCs w:val="18"/>
        </w:rPr>
        <w:t>денежного обязательства (задолженности по денежному обязательству)</w:t>
      </w:r>
      <w:r w:rsidRPr="00ED63F0">
        <w:rPr>
          <w:rFonts w:ascii="Times New Roman" w:eastAsia="serif" w:hAnsi="Times New Roman" w:cs="Times New Roman"/>
          <w:sz w:val="18"/>
          <w:szCs w:val="18"/>
        </w:rPr>
        <w:t>;</w:t>
      </w:r>
    </w:p>
    <w:p w:rsidR="00A71448" w:rsidRPr="00ED63F0" w:rsidRDefault="00A71448" w:rsidP="00ED63F0">
      <w:pPr>
        <w:pStyle w:val="a4"/>
        <w:jc w:val="both"/>
        <w:rPr>
          <w:rFonts w:ascii="Times New Roman" w:eastAsia="serif" w:hAnsi="Times New Roman" w:cs="Times New Roman"/>
          <w:sz w:val="18"/>
          <w:szCs w:val="18"/>
        </w:rPr>
      </w:pPr>
      <w:r w:rsidRPr="00ED63F0">
        <w:rPr>
          <w:rFonts w:ascii="Times New Roman" w:eastAsia="serif" w:hAnsi="Times New Roman" w:cs="Times New Roman"/>
          <w:sz w:val="18"/>
          <w:szCs w:val="18"/>
          <w:shd w:val="clear" w:color="auto" w:fill="FFFFFF"/>
        </w:rPr>
        <w:t>- государственная регистрация юридического лица или постановка на учет в налоговом органе на территории муниципального образования и действующего на территории муниципального образования не менее 1 года;</w:t>
      </w:r>
    </w:p>
    <w:p w:rsidR="00A71448" w:rsidRPr="00ED63F0" w:rsidRDefault="00A71448" w:rsidP="00ED63F0">
      <w:pPr>
        <w:pStyle w:val="a4"/>
        <w:jc w:val="both"/>
        <w:rPr>
          <w:rFonts w:ascii="Times New Roman" w:eastAsia="serif" w:hAnsi="Times New Roman" w:cs="Times New Roman"/>
          <w:sz w:val="18"/>
          <w:szCs w:val="18"/>
        </w:rPr>
      </w:pPr>
      <w:r w:rsidRPr="00ED63F0">
        <w:rPr>
          <w:rFonts w:ascii="Times New Roman" w:eastAsia="serif" w:hAnsi="Times New Roman" w:cs="Times New Roman"/>
          <w:sz w:val="18"/>
          <w:szCs w:val="18"/>
          <w:shd w:val="clear" w:color="auto" w:fill="FFFFFF"/>
        </w:rPr>
        <w:t>- отсутствие в отношении претендента процедур реорганизации, ликвидации или несостоятельности (банкротства) в соответствии с законодательством Российской Федерации;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eastAsia="serif" w:hAnsi="Times New Roman" w:cs="Times New Roman"/>
          <w:sz w:val="18"/>
          <w:szCs w:val="18"/>
          <w:shd w:val="clear" w:color="auto" w:fill="FFFFFF"/>
        </w:rPr>
        <w:t>- претендент не является иностранными юридическим лицом.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4. Обязательными условиями для реструктуризации денежного обязательства (задолженности по денежному обязательству) перед публично-правовым образованием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 Подгорненский сельсовет Мокшанского района Пензенской области являются: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ED63F0">
        <w:rPr>
          <w:rFonts w:ascii="Times New Roman" w:hAnsi="Times New Roman" w:cs="Times New Roman"/>
          <w:bCs/>
          <w:sz w:val="18"/>
          <w:szCs w:val="18"/>
        </w:rPr>
        <w:t>-проведение администрацией Подгорненского сельсовета Мокшанского района Пензенской области анализа финансового состояния юридического лица – должника и достаточности имеющегося обеспечения;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bCs/>
          <w:sz w:val="18"/>
          <w:szCs w:val="18"/>
        </w:rPr>
        <w:t>-заключение администрацией Подгорненского сельсовета Мокшанского района Пензенской области о целесообразности и эффективности проведения реструктуризации</w:t>
      </w:r>
      <w:r w:rsidRPr="00ED63F0">
        <w:rPr>
          <w:rFonts w:ascii="Times New Roman" w:hAnsi="Times New Roman" w:cs="Times New Roman"/>
          <w:sz w:val="18"/>
          <w:szCs w:val="18"/>
        </w:rPr>
        <w:t xml:space="preserve"> денежного обязательства (задолженности по денежному обязательству).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 А</w:t>
      </w:r>
      <w:r w:rsidRPr="00ED63F0">
        <w:rPr>
          <w:rFonts w:ascii="Times New Roman" w:hAnsi="Times New Roman" w:cs="Times New Roman"/>
          <w:bCs/>
          <w:sz w:val="18"/>
          <w:szCs w:val="18"/>
        </w:rPr>
        <w:t>дминистрация Подгорненского сельсовета 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 xml:space="preserve"> в течение 10 рабочих дней со дня поступления документов, указанных в пункте 3 настоящих Правил, рассматривает их на предмет соответствия установленным требованиям. В случае несоответствия установленным требованиям документы возвращаются с указанием причины возврата.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6. Реструктуризация денежного обязательства (задолженности по денежному обязательству) оформляется соглашением о реструктуризации денежного обязательства (задолженности по денежному обязательству), заключаемым между администрацией Подгорненского сельсовета Мокшанского района Пензенской области и лицом, претендующим на реструктуризацию денежного обязательства (задолженности по денежному обязательству). Соглашение предусматривает: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-форму реструктуризации денежного обязательства (задолженности по денежному обязательству);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-срок погашения денежного обязательства (задолженности по денежному обязательству) и график, предусматривающий осуществление платежей;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lastRenderedPageBreak/>
        <w:t>-санкции, применяемые к должнику в случае нарушения им условий реструктуризации.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Денежное обязательство (задолженности по денежному обязательству) признается реструктурированным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с даты подписания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обеими сторонами соглашения.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Погашение должником суммы реструктурированного денежного обязательства (задолженности по денежному обязательству) осуществляется в соответствии с графиком погашения денежного обязательства (задолженности по денежному обязательству), являющегося неотъемлемой частью соглашения.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График погашения денежного обязательства (задолженности по денежному обязательству) должен предусматривать осуществление соответствующих платежей равными долями не реже 1 раза в квартал, начиная с квартала, следующего за кварталом, в котором подано заявление.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Так же может быть заключено соглашение о прекращении первоначального обязательства с заменой его другим обязательством между теми же лицами, предусматривающее иной предмет или способ исполнения;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7. За пользование средствами бюджета Подгорненского сельсовета Мокшанского района Пензенской области взимается плата в размере 0,1 годовой ставки рефинансирования Центрального банка Российской Федерации (далее - проценты за рассрочку), начисляемая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с даты подписания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соглашения на остаток реструктурированного денежного обязательства (задолженности по денежному обязательству) по основному долгу.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Проценты начисляются исходя из суммы непогашенного денежного обязательства (задолженности по денежному обязательству) на дату уплаты процентов.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8.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При нарушении должником сроков погашения реструктурированного денежного обязательства (задолженности по денежному обязательству) и (или) уплаты процентов за рассрочку, а также установленных настоящими Правилами условий, должник досрочно единовременно погашает непогашенное реструктурированное денежное обязательство (задолженность по денежному обязательству) по основному долгу и проценты за рассрочку за весь срок фактического пользования средствами бюджета Подгорненского сельсовета Мокшанского района Пензенской области в размере, установленном соглашением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>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Право на реструктуризацию денежного обязательства (задолженности по денежному обязательству) реорганизованной организации, предоставленное в соответствии с данными Правилами, сохраняется за правопреемником (правопреемниками) организации.</w:t>
      </w:r>
    </w:p>
    <w:p w:rsidR="00A71448" w:rsidRPr="00ED63F0" w:rsidRDefault="00A71448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A71448" w:rsidRPr="00ED63F0" w:rsidRDefault="00A71448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 xml:space="preserve">АДМИНИСТРАЦИЯ ПОДГОРНЕНСКОГО СЕЛЬСОВЕТА 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</w:t>
      </w:r>
    </w:p>
    <w:p w:rsidR="00ED63F0" w:rsidRPr="00ED63F0" w:rsidRDefault="00ED63F0" w:rsidP="00ED63F0">
      <w:pPr>
        <w:pStyle w:val="a4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ED63F0" w:rsidRPr="00ED63F0" w:rsidTr="005464F0">
        <w:trPr>
          <w:trHeight w:val="244"/>
        </w:trPr>
        <w:tc>
          <w:tcPr>
            <w:tcW w:w="286" w:type="dxa"/>
            <w:vAlign w:val="bottom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от             16.04.2020</w:t>
            </w:r>
          </w:p>
        </w:tc>
        <w:tc>
          <w:tcPr>
            <w:tcW w:w="400" w:type="dxa"/>
            <w:vAlign w:val="bottom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ED63F0" w:rsidRPr="00ED63F0" w:rsidTr="005464F0">
        <w:trPr>
          <w:trHeight w:val="462"/>
        </w:trPr>
        <w:tc>
          <w:tcPr>
            <w:tcW w:w="4680" w:type="dxa"/>
            <w:gridSpan w:val="4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_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Об утверждении Порядка взаимодействия главных администраторов (администраторов) доходов бюджета Подгорненского сельсовета  Мокшанского района Пензенской области по уточнению (выяснению) принадлежности платежей, отнесенных к невыясненным поступлениям, зачисляемым в бюджет Подгорненского сельсовета  Мокшанского района Пензенской области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соответствии с пунктом 55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утвержденного приказом Министерства финансов Российской Федерации от 18.12.2013 № 125н (с последующими изменениями), -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Cs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1.Утвердить Порядок взаимодействия главных администраторов (администраторов) доходов бюджета</w:t>
      </w:r>
      <w:r w:rsidRPr="00ED63F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Подгорненского сельсовета </w:t>
      </w:r>
      <w:r w:rsidRPr="00ED63F0">
        <w:rPr>
          <w:rFonts w:ascii="Times New Roman" w:hAnsi="Times New Roman" w:cs="Times New Roman"/>
          <w:sz w:val="18"/>
          <w:szCs w:val="18"/>
        </w:rPr>
        <w:t xml:space="preserve">Мокшанского района Пензенской области по уточнению (выяснению) принадлежности платежей, отнесенных к невыясненным поступлениям, зачисляемым в бюджет 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Подгорненского сельсовета </w:t>
      </w:r>
      <w:r w:rsidRPr="00ED63F0">
        <w:rPr>
          <w:rFonts w:ascii="Times New Roman" w:hAnsi="Times New Roman" w:cs="Times New Roman"/>
          <w:sz w:val="18"/>
          <w:szCs w:val="18"/>
        </w:rPr>
        <w:t>Мокшанского района Пензенской области (прилагается).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2.Настоящее постановление опубликовать в информационном бюллетене «Вести Подгорненского сельсовета».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pacing w:val="-1"/>
          <w:sz w:val="18"/>
          <w:szCs w:val="18"/>
        </w:rPr>
        <w:t>3.</w:t>
      </w:r>
      <w:r w:rsidRPr="00ED63F0">
        <w:rPr>
          <w:rFonts w:ascii="Times New Roman" w:hAnsi="Times New Roman" w:cs="Times New Roman"/>
          <w:sz w:val="18"/>
          <w:szCs w:val="18"/>
        </w:rPr>
        <w:t>Настоящее постановление вступает в силу на следующий день после официального опубликования.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 Пензенской области</w:t>
      </w:r>
      <w:r w:rsidRPr="00ED63F0">
        <w:rPr>
          <w:rFonts w:ascii="Times New Roman" w:hAnsi="Times New Roman" w:cs="Times New Roman"/>
          <w:sz w:val="18"/>
          <w:szCs w:val="18"/>
        </w:rPr>
        <w:tab/>
      </w:r>
      <w:r w:rsidRPr="00ED63F0">
        <w:rPr>
          <w:rFonts w:ascii="Times New Roman" w:hAnsi="Times New Roman" w:cs="Times New Roman"/>
          <w:sz w:val="18"/>
          <w:szCs w:val="18"/>
        </w:rPr>
        <w:tab/>
      </w:r>
      <w:r w:rsidRPr="00ED63F0">
        <w:rPr>
          <w:rFonts w:ascii="Times New Roman" w:hAnsi="Times New Roman" w:cs="Times New Roman"/>
          <w:sz w:val="18"/>
          <w:szCs w:val="18"/>
        </w:rPr>
        <w:tab/>
        <w:t xml:space="preserve">     О.Н. Левашова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b/>
          <w:color w:val="000000"/>
          <w:spacing w:val="1"/>
          <w:sz w:val="18"/>
          <w:szCs w:val="18"/>
        </w:rPr>
      </w:pP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Утвержден</w:t>
      </w: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постановлением</w:t>
      </w: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администрации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</w:t>
      </w: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</w:t>
      </w: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Пензенской области</w:t>
      </w:r>
    </w:p>
    <w:p w:rsidR="00ED63F0" w:rsidRPr="00ED63F0" w:rsidRDefault="00ED63F0" w:rsidP="00ED63F0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от 16.04.2020  № 24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Порядок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t>взаимодействия главных администраторов (администраторов) доходов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D63F0">
        <w:rPr>
          <w:rFonts w:ascii="Times New Roman" w:hAnsi="Times New Roman" w:cs="Times New Roman"/>
          <w:b/>
          <w:bCs/>
          <w:sz w:val="18"/>
          <w:szCs w:val="18"/>
        </w:rPr>
        <w:lastRenderedPageBreak/>
        <w:t>бюджета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</w:t>
      </w:r>
      <w:r w:rsidRPr="00ED63F0">
        <w:rPr>
          <w:rFonts w:ascii="Times New Roman" w:hAnsi="Times New Roman" w:cs="Times New Roman"/>
          <w:b/>
          <w:bCs/>
          <w:sz w:val="18"/>
          <w:szCs w:val="18"/>
        </w:rPr>
        <w:t xml:space="preserve">Подгорненского сельсовета </w:t>
      </w: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</w:t>
      </w:r>
      <w:r w:rsidRPr="00ED63F0">
        <w:rPr>
          <w:rFonts w:ascii="Times New Roman" w:hAnsi="Times New Roman" w:cs="Times New Roman"/>
          <w:b/>
          <w:bCs/>
          <w:sz w:val="18"/>
          <w:szCs w:val="18"/>
        </w:rPr>
        <w:t xml:space="preserve"> Пензенской области по уточнению (выяснению) принадлежности платежей, отнесенных к невыясненным поступлениям, зачисляемым в бюджет Подгорненского сельсовета</w:t>
      </w:r>
      <w:r w:rsidRPr="00ED63F0">
        <w:rPr>
          <w:rFonts w:ascii="Times New Roman" w:hAnsi="Times New Roman" w:cs="Times New Roman"/>
          <w:b/>
          <w:sz w:val="18"/>
          <w:szCs w:val="18"/>
        </w:rPr>
        <w:t xml:space="preserve"> Мокшанского района</w:t>
      </w:r>
      <w:r w:rsidRPr="00ED63F0">
        <w:rPr>
          <w:rFonts w:ascii="Times New Roman" w:hAnsi="Times New Roman" w:cs="Times New Roman"/>
          <w:b/>
          <w:bCs/>
          <w:sz w:val="18"/>
          <w:szCs w:val="18"/>
        </w:rPr>
        <w:t xml:space="preserve"> Пензенской области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 xml:space="preserve">Настоящий Порядок разработан в соответствии с пунктом 55 приказа Министерства финансов Российской Федерации от 18 декабря 2013 г. № 125н «Об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Федерации» (с последующими изменениями) и устанавливает правила взаимодействия главных администраторов (администраторов) поступлений - органов местного самоуправления 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в части уточнения платежей, отнесенных Управлением Федерального казначейства по Пензенской области (далее - УФК) к невыясненным поступлениям, зачисляемым в бюджет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 xml:space="preserve">Главный администратор (администратор) поступлений в бюджет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области, за которым в установленном порядке закреплены бюджетные полномочия по администрированию невыясненных поступлений, зачисляемых в бюджет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 (далее – Администратор невыясненных поступлений), после получения от УФК выписки из лицевого счета администратора доходов бюджета и информации из расчетных документов проводит работу по выяснению принадлежности платежей, отнесенных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к невыясненным поступлениям, по результатам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которой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>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1. В случае если невыясненные поступления являются доходами, закрепленными за данным администратором, Администратор невыясненных поступлений формирует и направляет в УФК Уведомление об уточнении вида и принадлежности платежа с указанием уточненного кода классификации доходов бюджета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2. В случае если невыясненные поступления не являются доходами, закрепленными за данным администратором, Администратор невыясненных поступлений во взаимодействии с предполагаемым администратором поступлений - органом местного самоуправления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 определяет вид и принадлежность платежа. На основании полученной информации Администратор невыясненных поступлений формирует и направляет в УФК Уведомление об уточнении вида и принадлежности платежа с указанием уточненных реквизитов предполагаемого администратора поступлений, уточненного кода классификации доходов бюджета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3.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 xml:space="preserve">В случае невозможности определения предполагаемого администратора поступлений, а также, если предполагаемым администратором поступлений является не орган местного самоуправления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области, Администратор невыясненных поступлений формирует и направляет в УФК Уведомление об уточнении вида и принадлежности платежа с указанием реквизитов администратора поступлений - УФК и кода бюджетной классификации «Невыясненные поступления, зачисляемые в федеральный бюджет».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4. В случае ошибочного (излишнего) перечисления сре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дств в б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юджет </w:t>
      </w:r>
      <w:r w:rsidRPr="00ED63F0">
        <w:rPr>
          <w:rFonts w:ascii="Times New Roman" w:hAnsi="Times New Roman" w:cs="Times New Roman"/>
          <w:bCs/>
          <w:sz w:val="18"/>
          <w:szCs w:val="18"/>
        </w:rPr>
        <w:t>Подгорненского сельсовета</w:t>
      </w:r>
      <w:r w:rsidRPr="00ED63F0">
        <w:rPr>
          <w:rFonts w:ascii="Times New Roman" w:hAnsi="Times New Roman" w:cs="Times New Roman"/>
          <w:sz w:val="18"/>
          <w:szCs w:val="18"/>
        </w:rPr>
        <w:t xml:space="preserve"> Мокшанского района Пензенской области и их зачисления на невыясненные поступления Администратор невыясненных поступлений оформляет Заявку на возврат на основании письменного заявления (обращения) плательщика и (или) получателя средств.</w:t>
      </w:r>
    </w:p>
    <w:p w:rsidR="00ED63F0" w:rsidRDefault="00ED63F0" w:rsidP="00ED63F0">
      <w:pPr>
        <w:pStyle w:val="a4"/>
        <w:jc w:val="center"/>
        <w:rPr>
          <w:rFonts w:ascii="Times New Roman" w:hAnsi="Times New Roman" w:cs="Times New Roman"/>
          <w:noProof/>
          <w:sz w:val="18"/>
          <w:szCs w:val="18"/>
          <w:lang w:val="en-US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 xml:space="preserve">АДМИНИСТРАЦИЯ ПОДГОРНЕНСКОГО СЕЛЬСОВЕТА 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</w:t>
      </w:r>
    </w:p>
    <w:p w:rsidR="00ED63F0" w:rsidRPr="00ED63F0" w:rsidRDefault="00ED63F0" w:rsidP="00ED63F0">
      <w:pPr>
        <w:pStyle w:val="a4"/>
        <w:jc w:val="center"/>
        <w:rPr>
          <w:rFonts w:ascii="Times New Roman" w:eastAsia="Lucida Sans Unicode" w:hAnsi="Times New Roman" w:cs="Times New Roman"/>
          <w:kern w:val="2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6"/>
        <w:gridCol w:w="2853"/>
        <w:gridCol w:w="400"/>
        <w:gridCol w:w="1141"/>
      </w:tblGrid>
      <w:tr w:rsidR="00ED63F0" w:rsidRPr="00ED63F0" w:rsidTr="005464F0">
        <w:trPr>
          <w:trHeight w:val="244"/>
        </w:trPr>
        <w:tc>
          <w:tcPr>
            <w:tcW w:w="286" w:type="dxa"/>
            <w:vAlign w:val="bottom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от             16.04.2020</w:t>
            </w:r>
          </w:p>
        </w:tc>
        <w:tc>
          <w:tcPr>
            <w:tcW w:w="400" w:type="dxa"/>
            <w:vAlign w:val="bottom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D63F0" w:rsidRPr="00ED63F0" w:rsidTr="005464F0">
        <w:trPr>
          <w:trHeight w:val="462"/>
        </w:trPr>
        <w:tc>
          <w:tcPr>
            <w:tcW w:w="4680" w:type="dxa"/>
            <w:gridSpan w:val="4"/>
          </w:tcPr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ED63F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ED63F0" w:rsidRPr="00ED63F0" w:rsidRDefault="00ED63F0" w:rsidP="00ED63F0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О внесении изменений в постановление  администрации Подгорненского  сельсовета Мокшанского района Пензенской области от 31.10.2019№ 51 «Об утверждении административного регламента по предоставлению муниципальной услуги «Выдача разрешения на право организации розничного рынка»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 xml:space="preserve">В соответствии с Гражданским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Федеральным законом от 30.12.2006 №271-ФЗ «О розничных рынках и о внесении изменений в Трудовой кодекс Российской Федерации», </w:t>
      </w:r>
      <w:hyperlink r:id="rId8" w:history="1">
        <w:r w:rsidRPr="00ED63F0">
          <w:rPr>
            <w:rStyle w:val="ab"/>
            <w:rFonts w:ascii="Times New Roman" w:hAnsi="Times New Roman" w:cs="Times New Roman"/>
            <w:sz w:val="18"/>
            <w:szCs w:val="18"/>
          </w:rPr>
          <w:t>Постановлением</w:t>
        </w:r>
      </w:hyperlink>
      <w:r w:rsidRPr="00ED63F0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10.03.2007 №148 «Об утверждении правил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выдачи разрешений на право организации розничного рынка», </w:t>
      </w:r>
      <w:r w:rsidRPr="00ED63F0">
        <w:rPr>
          <w:rFonts w:ascii="Times New Roman" w:hAnsi="Times New Roman" w:cs="Times New Roman"/>
          <w:bCs/>
          <w:sz w:val="18"/>
          <w:szCs w:val="18"/>
        </w:rPr>
        <w:t xml:space="preserve">руководствуясь </w:t>
      </w:r>
      <w:r w:rsidRPr="00ED63F0">
        <w:rPr>
          <w:rFonts w:ascii="Times New Roman" w:hAnsi="Times New Roman" w:cs="Times New Roman"/>
          <w:sz w:val="18"/>
          <w:szCs w:val="18"/>
        </w:rPr>
        <w:t>Уставом Подгорненского  сельсовета Мокшанского района Пензенской области,-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 сельсовета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1. Внести следующие изменения в постановление администрации Подгорненского  сельсовета Мокшанского района Пензенской области от 31.10.2019 № 51 «Об утверждении административного регламента по предоставлению муниципальной услуги «Выдача разрешения на право организации розничного рынка» (далее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-Р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>егламент):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1.1. пункт 1.1.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«1.1. Предмет регулирования.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lastRenderedPageBreak/>
        <w:t>Административный регламент по предоставлению муниципальной услуги «Выдача разрешения на  право организации розничного рынка» (далее - Регламент, муниципальная услуга)  разработан в целях обеспечения информированной открытости и прозрачности предоставления муниципальной услуги, информированности заявителя о порядке и сроках предоставления муниципальной услуги и повышения качества исполнения муниципальной услуги,  устанавливает порядок принятия решений о выдаче разрешения на право организации рынка.»;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1.2. наименование пункта 1.2. Регламента изложить в новой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«1.2. Круг заявителей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1.3. пункт 1.3.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«1.3.  Требования к порядку информирования о предоставлении муниципальной услуги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1.3.1. Справочная информация о месте нахождения и графике работы Администрации Подгорненского  сельсовета Мокшанского района Пензенской области (дале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е-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Администрация) и Многофункционального центра предоставления государственных и муниципальных услуг Мокшанского района Пензенской области (далее- МФЦ), справочных телефонах Администрации, адресе официального сайта Администрации в информационно-телекоммуникационной сети «Интернет» (далее - Официальный сайт), адресе электронной почты Администрации (далее - Справочная информация) размещается в печатной форме на информационном стенде, оборудованном в здании Администрации, а также размещается в федеральной государственной информационной системе «Единый портал государственных и муниципальных услуг (функций)» (далее-Единый портал), региональной государственной информационной системе «Портал государственных и муниципальных услуг (функций)  Пензенской области» (далее-Региональный портал), а также на Официальном сайте по адресу:</w:t>
      </w:r>
      <w:r w:rsidRPr="00ED63F0">
        <w:rPr>
          <w:rFonts w:ascii="Times New Roman" w:hAnsi="Times New Roman" w:cs="Times New Roman"/>
          <w:color w:val="000000"/>
          <w:sz w:val="18"/>
          <w:szCs w:val="18"/>
        </w:rPr>
        <w:t xml:space="preserve"> http:// </w:t>
      </w:r>
      <w:proofErr w:type="spellStart"/>
      <w:r w:rsidRPr="00ED63F0">
        <w:rPr>
          <w:rFonts w:ascii="Times New Roman" w:hAnsi="Times New Roman" w:cs="Times New Roman"/>
          <w:color w:val="000000"/>
          <w:sz w:val="18"/>
          <w:szCs w:val="18"/>
          <w:lang w:val="en-US"/>
        </w:rPr>
        <w:t>podgornoe</w:t>
      </w:r>
      <w:proofErr w:type="spellEnd"/>
      <w:r w:rsidRPr="00ED63F0">
        <w:rPr>
          <w:rFonts w:ascii="Times New Roman" w:hAnsi="Times New Roman" w:cs="Times New Roman"/>
          <w:color w:val="000000"/>
          <w:sz w:val="18"/>
          <w:szCs w:val="18"/>
        </w:rPr>
        <w:t>. pnzreg.ru.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Справочная информация может быть получена заинтересованными лицами посредствам личного обращения (устного либо направленного в письменной форме или в форме электронного документа), посредством телефонной связи, путем ознакомления с ней  на информационном стенде в здании Администрации, на Едином портале, Региональном портале и на Официальном сайте.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1.4. пункт 2.1.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«2.1. Наименование муниципальной услуги: «Выдача разрешения на право организации розничного рынка»;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1.5. пункт 2.3.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«2.3. Результат предоставления муниципальной услуги: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разрешение на право организации розничного рынка;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отказ в выдаче разрешения на право организации розничного рынка»;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1.6. пункт 2.4.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«2.4. Срок предоставления муниципальной услуги: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не более 30 календарных дней со дня поступления заявления»;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1.7. пункт 2.6.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2.6.1. Документы, которые заявитель должен представить самостоятельно: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1)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 (приложение к Регламенту).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заявлении должно быть указано: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полное и (если имеется) сокращенное наименования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идентификационный номер налогоплательщика и данные документа о постановке юридического лица на учет в налоговом органе;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тип рынка, который предполагается организовать.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2) копия учредительных документов (оригиналы учредительных документов в случае, если верность копий не удостоверена нотариально).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3) доверенность, подтверждающая полномочия лица, представившего документы (нотариально заверенная доверенность либо доверенность, удостоверенная иным предусмотренным законодательством Российской Федерации способом (в случае подачи заявления с комплектом документов представителем заявителя).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2.6.2. Документы, которые заявитель может представить по собственной инициативе: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1)выписка из единого государственного реестра юридических лиц или ее  удостоверенную копию, включающую сведения о постановке юридического лица на учет в налоговом органе по месту нахождения юридического лица.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2)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End"/>
      <w:r w:rsidRPr="00ED63F0">
        <w:rPr>
          <w:rFonts w:ascii="Times New Roman" w:hAnsi="Times New Roman" w:cs="Times New Roman"/>
          <w:sz w:val="18"/>
          <w:szCs w:val="18"/>
        </w:rPr>
        <w:t>1.8. дополнить раздел 2 пунктом 2.8.1 следующего содержания: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«2.8.1. Исчерпывающий перечень оснований для приостановления предоставления муниципальной услуги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Основания для приостановления предоставления муниципальной услуги не предусмотрены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1.9. пункт 2.11.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«2.11. Срок регистрации заявления заявителя о предоставлении муниципальной услуги: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lastRenderedPageBreak/>
        <w:t>Заявление о предоставлении муниципальной услуги регистрируется в день поступления  заявления. Срок регистрации заявления  о предоставлении муниципальной услуги составляет один рабочий день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End"/>
      <w:r w:rsidRPr="00ED63F0">
        <w:rPr>
          <w:rFonts w:ascii="Times New Roman" w:hAnsi="Times New Roman" w:cs="Times New Roman"/>
          <w:sz w:val="18"/>
          <w:szCs w:val="18"/>
        </w:rPr>
        <w:t>1.10. пункт 2.12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«</w:t>
      </w:r>
      <w:r w:rsidRPr="00ED63F0">
        <w:rPr>
          <w:rFonts w:ascii="Times New Roman" w:hAnsi="Times New Roman" w:cs="Times New Roman"/>
          <w:color w:val="000000"/>
          <w:sz w:val="18"/>
          <w:szCs w:val="18"/>
        </w:rPr>
        <w:t>2.12.</w:t>
      </w:r>
      <w:r w:rsidRPr="00ED63F0">
        <w:rPr>
          <w:rFonts w:ascii="Times New Roman" w:hAnsi="Times New Roman" w:cs="Times New Roman"/>
          <w:sz w:val="18"/>
          <w:szCs w:val="18"/>
        </w:rPr>
        <w:t xml:space="preserve">  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Прием заявителей осуществляется в здании Администрации, МФЦ. Помещение для предоставления муниципальной услуги оформлено вывеской с указанием номера кабинета.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Помещение для предоставления муниципальной услуги обеспечивается необходимыми для предоставления муниципальной услуги оборудованием (компьютеры, средства электронно-вычислительной техники, средства связи, включая "Интернет",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При предоставлении муниципальной услуги  обеспечивают инвалидам (включая инвалидов, использующих кресла-коляски и собак-проводников) следующие условия доступности: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условия для беспрепятственного доступа  к помещениям  для предоставления  муниципальной услуги: помещения размещаются на нижних этажах зданий, оборудованных отдельным входом, или в отдельно стоящих зданиях;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условия для беспрепятственного пользования всеми видами транспорта, 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возможность самостоятельного передвижения по территории, на которой расположены объекты для предоставления муниципальной услуги, входы в такие объекты и выходы из них, посадки в транспортное средство и высадки из него, в том числе с использованием кресла-коляски; 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питания, пандусами, расширенными проходами, позволяющими обеспечить беспрепятственный доступ инвалидов, включая инвалидов, использующих кресла-коляски;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предоставления им муниципальной услуги;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предоставления муниципальной услуги  с учетом ограничений их жизнедеятельности; 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служащих Администрации, МФЦ.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рельефноточечным шрифтом Брайля, допуск сурдопереводчика и тифлосурдопереводчика;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допуск на объекты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На  стоянке (остановке) транспортных средств  около объектов предоставления муниципальных услуг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  <w:r w:rsidRPr="00ED63F0">
        <w:rPr>
          <w:rStyle w:val="fontstyle01"/>
          <w:rFonts w:ascii="Times New Roman" w:hAnsi="Times New Roman" w:cs="Times New Roman"/>
          <w:sz w:val="18"/>
          <w:szCs w:val="18"/>
        </w:rPr>
        <w:t xml:space="preserve"> На указанных транспортных средствах должен быть установлен опознавательный знак "Инвалид". Указанные места для парковки не должны занимать иные транспортные средства.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текст административного регламента;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краткое описание порядка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перечень документов, необходимых для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образцы заявлений;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муниципальной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услугу, а также их должностных лиц;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справочная информация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</w:t>
      </w: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»;</w:t>
      </w:r>
      <w:proofErr w:type="gramEnd"/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1.11.пункт 3.2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ED63F0">
        <w:rPr>
          <w:rStyle w:val="fontstyle01"/>
          <w:rFonts w:ascii="Times New Roman" w:hAnsi="Times New Roman" w:cs="Times New Roman"/>
          <w:sz w:val="18"/>
          <w:szCs w:val="18"/>
        </w:rPr>
        <w:t>«3.2. Прием и регистрация заявления для получения муниципальной услуги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Основанием для начала административной процедуры является поступление заявления на предоставление муниципальной услуги.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lastRenderedPageBreak/>
        <w:t>Заявление представляется заявителем (представителем заявителя) в Администрацию, МФЦ.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Заявление подписывается заявителем либо представителем заявителя.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правильность заполнения заявления;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документ, удостоверяющий личность заявителя, и (или) доверенность его представителя;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комплектность документов, прилагаемых к заявлению.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Срок выполнения указанных действий устанавливается до 15 минут.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</w:t>
      </w:r>
      <w:hyperlink r:id="rId9" w:history="1">
        <w:r w:rsidRPr="00ED63F0">
          <w:rPr>
            <w:rFonts w:ascii="Times New Roman" w:hAnsi="Times New Roman" w:cs="Times New Roman"/>
            <w:sz w:val="18"/>
            <w:szCs w:val="18"/>
          </w:rPr>
          <w:t>пункте</w:t>
        </w:r>
        <w:r w:rsidRPr="00ED63F0">
          <w:rPr>
            <w:rStyle w:val="ab"/>
            <w:rFonts w:ascii="Times New Roman" w:hAnsi="Times New Roman" w:cs="Times New Roman"/>
            <w:sz w:val="18"/>
            <w:szCs w:val="18"/>
          </w:rPr>
          <w:t xml:space="preserve"> </w:t>
        </w:r>
      </w:hyperlink>
      <w:r w:rsidRPr="00ED63F0">
        <w:rPr>
          <w:rFonts w:ascii="Times New Roman" w:hAnsi="Times New Roman" w:cs="Times New Roman"/>
          <w:sz w:val="18"/>
          <w:szCs w:val="18"/>
        </w:rPr>
        <w:t>2.6 настоящего Регламента, в заранее установленное время (по предварительной записи).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Поступившие заявление и документы, в том числе из МФЦ, регистрируются с присвоением входящего номера и указанием даты получения, заявителю в день регистрации заявления вручается (направляется) уведомление о приеме заявления к рассмотрению.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случае если указанное заявление оформлено не в соответствии с требованиями подпункта 2.6.1 пункта 2.6. Регламента, а в составе прилагаемых к нему документов отсутствуют документы, предусмотренные подпунктом 2.6.1 пункта 2.6 Регламента, заявителю в день регистрации заявления  вручается (направляется) уведомление о необходимости устранения нарушений в оформлении заявления и (или) представления отсутствующих документов.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день получения и регистрации Администрацией заявления и документов.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Критерием принятия решения о приеме заявления является соблюдение требований, предусмотренных подпункта 2.6.1 пункта 2.6. Регламента.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Продолжительность административной процедуры (максимальный срок ее выполнения) составляет 1 рабочий день.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Результатом административной процедуры является: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регистрация заявления для получения муниципальной услуги и выдача (направление) заявителю уведомления о приеме документов, необходимых для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регистрация заявления для получения муниципальной услуги и выдача (направление) заявителю уведомления о необходимости устранения нарушений в оформлении заявления и (или) представления отсутствующих документов».</w:t>
      </w:r>
    </w:p>
    <w:p w:rsidR="00ED63F0" w:rsidRPr="00ED63F0" w:rsidRDefault="00ED63F0" w:rsidP="00ED63F0">
      <w:pPr>
        <w:pStyle w:val="a4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1.12. в абзаце 15 пункта 3.4. раздела 3 Регламента слова «на территории Подгорненского  сельсовета Мокшанского района Пензенской области» исключить;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1.13. Раздел 5. Регламента изложить в следующей редакции: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«</w:t>
      </w:r>
      <w:r w:rsidRPr="00ED63F0">
        <w:rPr>
          <w:rFonts w:ascii="Times New Roman" w:hAnsi="Times New Roman" w:cs="Times New Roman"/>
          <w:b/>
          <w:sz w:val="18"/>
          <w:szCs w:val="18"/>
        </w:rPr>
        <w:t>5. Досудебный (внесудебный) порядок обжалования решений и действий (бездействия) органа, представляющего муниципальную услугу, многофункционального центра, а также их должностных лиц, муниципальных служащих и работников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5.1. Заявитель имеет право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5.3.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в федеральной государственной информационной системы "Единый портал государственных и муниципальных услуг (функций)", в региональной государственной информационной системе "Портал государственных и муниципальных услуг (функций) Пензенской области".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Указанная информация также сообщается заявителю в устной и (или) в письменной форме.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5.4.1. Заявитель может обратиться с жалобой, в том числе, в следующих случаях: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нарушение срока регистрации заявления о предоставлении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нарушение срока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 xml:space="preserve">- отказ в предоставлении муниципальной услуги, если основания отказа не предусмотрены федеральными законами и </w:t>
      </w:r>
      <w:r w:rsidRPr="00ED63F0">
        <w:rPr>
          <w:rFonts w:ascii="Times New Roman" w:hAnsi="Times New Roman" w:cs="Times New Roman"/>
          <w:sz w:val="18"/>
          <w:szCs w:val="18"/>
        </w:rPr>
        <w:lastRenderedPageBreak/>
        <w:t>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нарушение срока или порядка выдачи документов по результатам предоставления муниципальной услуги;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настоящего Федерального закона от 27.07.2010 № 210-ФЗ «Об организации предоставления государственных и муниципальных услуг» (с последующими изменениями).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Жалоба регистрируется в день ее поступления.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5.4.4.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Жалобы на решения и действия (бездействие) главы Администрации, предоставляющего муниципальную услугу, подаются главе Администрации.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Рассмотрение жалоб на решения и действия (бездействия) многофункционального центра, работников многофункционального центра осуществляется в порядке, установленном учредителем многофункционального центра.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5.4.5.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Особенности подачи и рассмотрения жалобы на решения и действия (бездействие) Администрации и ее должностных лиц, муниципальных служащих при предоставлении муниципальной услуги устанавливаются Порядком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действия (бездействие) многофункциональных центров Пензенской области и их работников при предоставлении государственных услуг, утвержденным постановлением Правительства Пензенской области от 09.04.2018 N 212-пП.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5.4.6.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5.4.7.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5.4.8. В электронном виде жалоба может быть подана заявителем посредством: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а) официального сайта Администрации в информационно-телекоммуникационной сети "Интернет";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б) электронной почты Администрации;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в) федеральной государственной информационной системы "Единый портал государственных и муниципальных услуг (функций)";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г) региональной государственной информационной системы "Портал государственных и муниципальных услуг (функций) Пензенской области";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5.4.9. Подача жалобы и документов, предусмотренных подпунктами 5.4.6 и 5.4.7.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5.4.10.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5.4.11. Жалоба может быть подана заявителем через МФЦ.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При этом срок рассмотрения жалобы исчисляется со дня регистрации жалобы в Администрации.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5.5. Жалоба должна содержать: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- сведения об обжалуемых решениях и действиях (бездействии) Администрации, должностного лица Администрации, </w:t>
      </w:r>
      <w:r w:rsidRPr="00ED63F0">
        <w:rPr>
          <w:rFonts w:ascii="Times New Roman" w:hAnsi="Times New Roman" w:cs="Times New Roman"/>
          <w:sz w:val="18"/>
          <w:szCs w:val="18"/>
        </w:rPr>
        <w:lastRenderedPageBreak/>
        <w:t>муниципального служащего;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5.8. По результатам рассмотрения жалобы принимается одно из следующих решений: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ED63F0">
        <w:rPr>
          <w:rFonts w:ascii="Times New Roman" w:hAnsi="Times New Roman" w:cs="Times New Roman"/>
          <w:sz w:val="18"/>
          <w:szCs w:val="1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- в удовлетворении жалобы отказывается.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5.9. Не позднее дня, следующего за днем принятия решения, указанного в пункте 5.8.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5.9.1.В случае признания жалобы подлежащей удовлетворению в ответе заявителю дается информация о действиях,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неудобства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5.9.2. В случае признания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жалобы, не подлежащей удовлетворению в ответе заявителю даются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аргументированные разъяснения о причинах принятого решения, а также информация о порядке обжалования принятого решения.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5.10. В случае установления в ходе или по результатам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рассмотрения жалобы признаков состава административного правонарушения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.».</w:t>
      </w:r>
      <w:proofErr w:type="gramEnd"/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2. Настоящее постановление вступает в силу после его официального опубликования.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3. Опубликовать настоящее постановление в информационном бюллетене «Вести Подгорненского  сельсовета» разместить на официальном сайте Администрации Подгорненского  сельсовета Мокшанского района Пензенской области в информационно-телекоммуникационной сети «Интернет».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 xml:space="preserve">4. </w:t>
      </w:r>
      <w:proofErr w:type="gramStart"/>
      <w:r w:rsidRPr="00ED63F0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ED63F0">
        <w:rPr>
          <w:rFonts w:ascii="Times New Roman" w:hAnsi="Times New Roman" w:cs="Times New Roman"/>
          <w:sz w:val="18"/>
          <w:szCs w:val="18"/>
        </w:rPr>
        <w:t xml:space="preserve"> исполнением настоящего постановления возложить на главу администрации Подгорненского  сельсовета Мокшанского района Пензенской области.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Глава администрации Подгорненского  сельсовета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D63F0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    О.Н.Левашова</w:t>
      </w: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D63F0" w:rsidRPr="00ED63F0" w:rsidRDefault="00ED63F0" w:rsidP="00ED63F0">
      <w:pPr>
        <w:pStyle w:val="a4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ED63F0" w:rsidRPr="00ED63F0" w:rsidRDefault="00ED63F0" w:rsidP="00ED63F0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D63F0" w:rsidRDefault="00ED63F0" w:rsidP="00ED63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3F0" w:rsidRDefault="00ED63F0" w:rsidP="00ED63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3F0" w:rsidRDefault="00ED63F0" w:rsidP="00ED63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3F0" w:rsidRDefault="00ED63F0" w:rsidP="00ED63F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D63F0" w:rsidRPr="00427766" w:rsidRDefault="00ED63F0" w:rsidP="00ED63F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  <w:bookmarkStart w:id="1" w:name="P40"/>
      <w:bookmarkEnd w:id="1"/>
    </w:p>
    <w:p w:rsidR="00A71448" w:rsidRPr="00A71448" w:rsidRDefault="00A71448"/>
    <w:sectPr w:rsidR="00A71448" w:rsidRPr="00A71448" w:rsidSect="00C01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3E" w:rsidRPr="0098383E" w:rsidRDefault="00ED63F0" w:rsidP="00077E48">
    <w:pPr>
      <w:pStyle w:val="a8"/>
      <w:tabs>
        <w:tab w:val="clear" w:pos="4677"/>
        <w:tab w:val="clear" w:pos="9355"/>
        <w:tab w:val="left" w:pos="5940"/>
      </w:tabs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37F" w:rsidRPr="0099737F" w:rsidRDefault="00ED63F0">
    <w:pPr>
      <w:pStyle w:val="a8"/>
      <w:rPr>
        <w:lang w:val="ru-RU"/>
      </w:rPr>
    </w:pPr>
    <w:r>
      <w:rPr>
        <w:lang w:val="ru-RU"/>
      </w:rPr>
      <w:t xml:space="preserve">                                                                  </w:t>
    </w:r>
    <w:r>
      <w:rPr>
        <w:lang w:val="ru-RU"/>
      </w:rPr>
      <w:t xml:space="preserve">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A08E2"/>
    <w:multiLevelType w:val="hybridMultilevel"/>
    <w:tmpl w:val="1B72433A"/>
    <w:lvl w:ilvl="0" w:tplc="0CD0C8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1448"/>
    <w:rsid w:val="000078AA"/>
    <w:rsid w:val="00016FB9"/>
    <w:rsid w:val="0003739B"/>
    <w:rsid w:val="00037411"/>
    <w:rsid w:val="000432FF"/>
    <w:rsid w:val="00047F79"/>
    <w:rsid w:val="000602A7"/>
    <w:rsid w:val="00076597"/>
    <w:rsid w:val="00080D6F"/>
    <w:rsid w:val="0008596B"/>
    <w:rsid w:val="00091604"/>
    <w:rsid w:val="000B2EF9"/>
    <w:rsid w:val="000B316F"/>
    <w:rsid w:val="000C33E1"/>
    <w:rsid w:val="000C3596"/>
    <w:rsid w:val="000C4F8A"/>
    <w:rsid w:val="000C5EF9"/>
    <w:rsid w:val="000C62ED"/>
    <w:rsid w:val="000D7CE3"/>
    <w:rsid w:val="000E013D"/>
    <w:rsid w:val="000F1E30"/>
    <w:rsid w:val="000F2742"/>
    <w:rsid w:val="000F3666"/>
    <w:rsid w:val="000F5B89"/>
    <w:rsid w:val="000F76AA"/>
    <w:rsid w:val="0010443A"/>
    <w:rsid w:val="001052C7"/>
    <w:rsid w:val="00105922"/>
    <w:rsid w:val="001109E0"/>
    <w:rsid w:val="00112EBD"/>
    <w:rsid w:val="001206ED"/>
    <w:rsid w:val="00120777"/>
    <w:rsid w:val="0012079D"/>
    <w:rsid w:val="0012195A"/>
    <w:rsid w:val="00125C80"/>
    <w:rsid w:val="00133211"/>
    <w:rsid w:val="00140B19"/>
    <w:rsid w:val="00150849"/>
    <w:rsid w:val="001633DC"/>
    <w:rsid w:val="001671F5"/>
    <w:rsid w:val="001742B4"/>
    <w:rsid w:val="00175A7F"/>
    <w:rsid w:val="0018248F"/>
    <w:rsid w:val="00184301"/>
    <w:rsid w:val="00187A9A"/>
    <w:rsid w:val="00194D84"/>
    <w:rsid w:val="00195CC7"/>
    <w:rsid w:val="0019667C"/>
    <w:rsid w:val="001A39A0"/>
    <w:rsid w:val="001B2D7D"/>
    <w:rsid w:val="001B35ED"/>
    <w:rsid w:val="001C23D5"/>
    <w:rsid w:val="001C3C4A"/>
    <w:rsid w:val="001C7014"/>
    <w:rsid w:val="001C7140"/>
    <w:rsid w:val="001D16D6"/>
    <w:rsid w:val="001D3167"/>
    <w:rsid w:val="001D341E"/>
    <w:rsid w:val="001D5E0B"/>
    <w:rsid w:val="001D6082"/>
    <w:rsid w:val="001E501D"/>
    <w:rsid w:val="001F4A36"/>
    <w:rsid w:val="0020130D"/>
    <w:rsid w:val="002077A5"/>
    <w:rsid w:val="00211E51"/>
    <w:rsid w:val="00211FD1"/>
    <w:rsid w:val="00217B3E"/>
    <w:rsid w:val="00221DA2"/>
    <w:rsid w:val="00230105"/>
    <w:rsid w:val="00230B38"/>
    <w:rsid w:val="0023315B"/>
    <w:rsid w:val="00243354"/>
    <w:rsid w:val="002448A9"/>
    <w:rsid w:val="002540D8"/>
    <w:rsid w:val="00255E14"/>
    <w:rsid w:val="00260D67"/>
    <w:rsid w:val="002625AB"/>
    <w:rsid w:val="0026320F"/>
    <w:rsid w:val="0027331C"/>
    <w:rsid w:val="00273969"/>
    <w:rsid w:val="0027586B"/>
    <w:rsid w:val="0027668A"/>
    <w:rsid w:val="00277F55"/>
    <w:rsid w:val="0028216A"/>
    <w:rsid w:val="0028363B"/>
    <w:rsid w:val="00287EDB"/>
    <w:rsid w:val="00293380"/>
    <w:rsid w:val="00293443"/>
    <w:rsid w:val="002A0279"/>
    <w:rsid w:val="002A16C9"/>
    <w:rsid w:val="002B5CE5"/>
    <w:rsid w:val="002D1752"/>
    <w:rsid w:val="002D6245"/>
    <w:rsid w:val="002E2383"/>
    <w:rsid w:val="002E4E57"/>
    <w:rsid w:val="002E642B"/>
    <w:rsid w:val="002E6766"/>
    <w:rsid w:val="002F07D9"/>
    <w:rsid w:val="002F2FD0"/>
    <w:rsid w:val="002F667F"/>
    <w:rsid w:val="003059A7"/>
    <w:rsid w:val="00312EA5"/>
    <w:rsid w:val="00324B5F"/>
    <w:rsid w:val="00332B68"/>
    <w:rsid w:val="00333FFC"/>
    <w:rsid w:val="00337C11"/>
    <w:rsid w:val="00342475"/>
    <w:rsid w:val="003434CE"/>
    <w:rsid w:val="00343EB1"/>
    <w:rsid w:val="00346D03"/>
    <w:rsid w:val="00350377"/>
    <w:rsid w:val="00350DA1"/>
    <w:rsid w:val="003544B4"/>
    <w:rsid w:val="003566FC"/>
    <w:rsid w:val="003567FB"/>
    <w:rsid w:val="003651E2"/>
    <w:rsid w:val="0036668E"/>
    <w:rsid w:val="00376731"/>
    <w:rsid w:val="003808FD"/>
    <w:rsid w:val="0038102A"/>
    <w:rsid w:val="003A2241"/>
    <w:rsid w:val="003B2B1B"/>
    <w:rsid w:val="003B78DB"/>
    <w:rsid w:val="003C1C78"/>
    <w:rsid w:val="003C5F51"/>
    <w:rsid w:val="003D1000"/>
    <w:rsid w:val="003D109B"/>
    <w:rsid w:val="003D327F"/>
    <w:rsid w:val="003E1D48"/>
    <w:rsid w:val="003E7E31"/>
    <w:rsid w:val="003E7FBE"/>
    <w:rsid w:val="003F2A36"/>
    <w:rsid w:val="003F37EF"/>
    <w:rsid w:val="00404042"/>
    <w:rsid w:val="004049B3"/>
    <w:rsid w:val="00406E30"/>
    <w:rsid w:val="004103DE"/>
    <w:rsid w:val="0041135C"/>
    <w:rsid w:val="00411D9F"/>
    <w:rsid w:val="004123D0"/>
    <w:rsid w:val="00412C28"/>
    <w:rsid w:val="004145B9"/>
    <w:rsid w:val="004156B2"/>
    <w:rsid w:val="004172FA"/>
    <w:rsid w:val="00422B64"/>
    <w:rsid w:val="00424A12"/>
    <w:rsid w:val="00427C75"/>
    <w:rsid w:val="00430843"/>
    <w:rsid w:val="0043485B"/>
    <w:rsid w:val="0044013C"/>
    <w:rsid w:val="00445B69"/>
    <w:rsid w:val="00456427"/>
    <w:rsid w:val="00456B25"/>
    <w:rsid w:val="004579F9"/>
    <w:rsid w:val="00470AFF"/>
    <w:rsid w:val="00471EA6"/>
    <w:rsid w:val="00474C89"/>
    <w:rsid w:val="00475503"/>
    <w:rsid w:val="00481A85"/>
    <w:rsid w:val="00485E45"/>
    <w:rsid w:val="00493CC5"/>
    <w:rsid w:val="004A0B93"/>
    <w:rsid w:val="004A1621"/>
    <w:rsid w:val="004B1D9F"/>
    <w:rsid w:val="004B57AE"/>
    <w:rsid w:val="004B5DC4"/>
    <w:rsid w:val="004B7674"/>
    <w:rsid w:val="004C44F2"/>
    <w:rsid w:val="004C5666"/>
    <w:rsid w:val="004C6B69"/>
    <w:rsid w:val="004D404B"/>
    <w:rsid w:val="004D5548"/>
    <w:rsid w:val="004D72C6"/>
    <w:rsid w:val="004E2F1F"/>
    <w:rsid w:val="004E57F4"/>
    <w:rsid w:val="004E6556"/>
    <w:rsid w:val="004E738F"/>
    <w:rsid w:val="004F2B33"/>
    <w:rsid w:val="004F66D4"/>
    <w:rsid w:val="004F734C"/>
    <w:rsid w:val="00501F81"/>
    <w:rsid w:val="005026DC"/>
    <w:rsid w:val="00504541"/>
    <w:rsid w:val="00506DB8"/>
    <w:rsid w:val="00510673"/>
    <w:rsid w:val="0051287A"/>
    <w:rsid w:val="00516F74"/>
    <w:rsid w:val="005170C4"/>
    <w:rsid w:val="00520D8A"/>
    <w:rsid w:val="005331DC"/>
    <w:rsid w:val="00536EBD"/>
    <w:rsid w:val="00544E2F"/>
    <w:rsid w:val="0054531B"/>
    <w:rsid w:val="00553588"/>
    <w:rsid w:val="005536CC"/>
    <w:rsid w:val="00570701"/>
    <w:rsid w:val="005736A6"/>
    <w:rsid w:val="0058403D"/>
    <w:rsid w:val="00584F57"/>
    <w:rsid w:val="00586374"/>
    <w:rsid w:val="00590707"/>
    <w:rsid w:val="00590833"/>
    <w:rsid w:val="00590EF5"/>
    <w:rsid w:val="0059319C"/>
    <w:rsid w:val="005A0632"/>
    <w:rsid w:val="005B0723"/>
    <w:rsid w:val="005B0756"/>
    <w:rsid w:val="005D089F"/>
    <w:rsid w:val="005D1B64"/>
    <w:rsid w:val="005D6C2A"/>
    <w:rsid w:val="005E039B"/>
    <w:rsid w:val="005E2852"/>
    <w:rsid w:val="005E5942"/>
    <w:rsid w:val="005E6B16"/>
    <w:rsid w:val="005E7583"/>
    <w:rsid w:val="005F2213"/>
    <w:rsid w:val="005F51DB"/>
    <w:rsid w:val="005F7184"/>
    <w:rsid w:val="00604BB0"/>
    <w:rsid w:val="006121C0"/>
    <w:rsid w:val="0061714B"/>
    <w:rsid w:val="00621356"/>
    <w:rsid w:val="00623AD7"/>
    <w:rsid w:val="00625935"/>
    <w:rsid w:val="0063604E"/>
    <w:rsid w:val="00636B5E"/>
    <w:rsid w:val="006407ED"/>
    <w:rsid w:val="00644344"/>
    <w:rsid w:val="00645173"/>
    <w:rsid w:val="00647566"/>
    <w:rsid w:val="00655A56"/>
    <w:rsid w:val="00655C60"/>
    <w:rsid w:val="00657AB3"/>
    <w:rsid w:val="006614EF"/>
    <w:rsid w:val="00665862"/>
    <w:rsid w:val="00671D40"/>
    <w:rsid w:val="006805DE"/>
    <w:rsid w:val="0068448B"/>
    <w:rsid w:val="00687AB5"/>
    <w:rsid w:val="00690238"/>
    <w:rsid w:val="006908ED"/>
    <w:rsid w:val="006936B0"/>
    <w:rsid w:val="0069619E"/>
    <w:rsid w:val="006A3342"/>
    <w:rsid w:val="006B0901"/>
    <w:rsid w:val="006B39A0"/>
    <w:rsid w:val="006B7A0F"/>
    <w:rsid w:val="006B7F58"/>
    <w:rsid w:val="006C4FCD"/>
    <w:rsid w:val="006C5DCB"/>
    <w:rsid w:val="006D1715"/>
    <w:rsid w:val="006D77F1"/>
    <w:rsid w:val="006D7BE9"/>
    <w:rsid w:val="006E031B"/>
    <w:rsid w:val="006E6840"/>
    <w:rsid w:val="006F1980"/>
    <w:rsid w:val="006F24FB"/>
    <w:rsid w:val="006F3383"/>
    <w:rsid w:val="007021DF"/>
    <w:rsid w:val="00704068"/>
    <w:rsid w:val="007074AC"/>
    <w:rsid w:val="007246F4"/>
    <w:rsid w:val="00724782"/>
    <w:rsid w:val="00732B05"/>
    <w:rsid w:val="00736B17"/>
    <w:rsid w:val="007439DE"/>
    <w:rsid w:val="00744BB3"/>
    <w:rsid w:val="00745352"/>
    <w:rsid w:val="00753692"/>
    <w:rsid w:val="00760912"/>
    <w:rsid w:val="00775A3F"/>
    <w:rsid w:val="007803AA"/>
    <w:rsid w:val="007848CE"/>
    <w:rsid w:val="00785601"/>
    <w:rsid w:val="00785F1C"/>
    <w:rsid w:val="00792061"/>
    <w:rsid w:val="007A4E90"/>
    <w:rsid w:val="007A5D8E"/>
    <w:rsid w:val="007B4106"/>
    <w:rsid w:val="007B4D5D"/>
    <w:rsid w:val="007B7E4C"/>
    <w:rsid w:val="007C1D0E"/>
    <w:rsid w:val="007C4C69"/>
    <w:rsid w:val="007F31E7"/>
    <w:rsid w:val="007F3A25"/>
    <w:rsid w:val="007F3B21"/>
    <w:rsid w:val="008003C2"/>
    <w:rsid w:val="00801551"/>
    <w:rsid w:val="00802F95"/>
    <w:rsid w:val="0080588E"/>
    <w:rsid w:val="0081615C"/>
    <w:rsid w:val="008209AF"/>
    <w:rsid w:val="008227C8"/>
    <w:rsid w:val="00827505"/>
    <w:rsid w:val="00837F71"/>
    <w:rsid w:val="00840C0C"/>
    <w:rsid w:val="0084145B"/>
    <w:rsid w:val="00841691"/>
    <w:rsid w:val="00842AD9"/>
    <w:rsid w:val="00843129"/>
    <w:rsid w:val="008439DB"/>
    <w:rsid w:val="00845A10"/>
    <w:rsid w:val="008461CB"/>
    <w:rsid w:val="00847588"/>
    <w:rsid w:val="00852A42"/>
    <w:rsid w:val="00852CEB"/>
    <w:rsid w:val="008563DB"/>
    <w:rsid w:val="008640FD"/>
    <w:rsid w:val="00870604"/>
    <w:rsid w:val="00874058"/>
    <w:rsid w:val="008815CB"/>
    <w:rsid w:val="008843DC"/>
    <w:rsid w:val="00884E3F"/>
    <w:rsid w:val="0088552A"/>
    <w:rsid w:val="00886A47"/>
    <w:rsid w:val="00887894"/>
    <w:rsid w:val="008922A0"/>
    <w:rsid w:val="00892E85"/>
    <w:rsid w:val="008A0F94"/>
    <w:rsid w:val="008A2569"/>
    <w:rsid w:val="008A40E9"/>
    <w:rsid w:val="008B3375"/>
    <w:rsid w:val="008B4638"/>
    <w:rsid w:val="008C0767"/>
    <w:rsid w:val="008C2262"/>
    <w:rsid w:val="008C3E87"/>
    <w:rsid w:val="008C4590"/>
    <w:rsid w:val="008C4A0B"/>
    <w:rsid w:val="008C4C1C"/>
    <w:rsid w:val="008C58C1"/>
    <w:rsid w:val="008C6782"/>
    <w:rsid w:val="008E7579"/>
    <w:rsid w:val="008F0B21"/>
    <w:rsid w:val="008F7AB0"/>
    <w:rsid w:val="00904129"/>
    <w:rsid w:val="00904C1F"/>
    <w:rsid w:val="0091281C"/>
    <w:rsid w:val="00915517"/>
    <w:rsid w:val="00917889"/>
    <w:rsid w:val="009216B8"/>
    <w:rsid w:val="00926B0A"/>
    <w:rsid w:val="00927F1D"/>
    <w:rsid w:val="009407CC"/>
    <w:rsid w:val="009410A5"/>
    <w:rsid w:val="009446D8"/>
    <w:rsid w:val="00947068"/>
    <w:rsid w:val="00950154"/>
    <w:rsid w:val="00951B3E"/>
    <w:rsid w:val="009525F8"/>
    <w:rsid w:val="009577A3"/>
    <w:rsid w:val="00964170"/>
    <w:rsid w:val="009676C7"/>
    <w:rsid w:val="009705DF"/>
    <w:rsid w:val="0097427A"/>
    <w:rsid w:val="0097638E"/>
    <w:rsid w:val="009769DE"/>
    <w:rsid w:val="009776B3"/>
    <w:rsid w:val="00980339"/>
    <w:rsid w:val="00981C82"/>
    <w:rsid w:val="00983115"/>
    <w:rsid w:val="00997DB5"/>
    <w:rsid w:val="009A00B5"/>
    <w:rsid w:val="009A0F9F"/>
    <w:rsid w:val="009A2978"/>
    <w:rsid w:val="009A48B0"/>
    <w:rsid w:val="009A74CE"/>
    <w:rsid w:val="009C0363"/>
    <w:rsid w:val="009C0609"/>
    <w:rsid w:val="009C2B96"/>
    <w:rsid w:val="009C6D51"/>
    <w:rsid w:val="009D1C66"/>
    <w:rsid w:val="009E01DF"/>
    <w:rsid w:val="009E2BC0"/>
    <w:rsid w:val="009F2A7F"/>
    <w:rsid w:val="009F3A30"/>
    <w:rsid w:val="00A00CD7"/>
    <w:rsid w:val="00A02D8B"/>
    <w:rsid w:val="00A119E5"/>
    <w:rsid w:val="00A11F41"/>
    <w:rsid w:val="00A20C36"/>
    <w:rsid w:val="00A2678D"/>
    <w:rsid w:val="00A33759"/>
    <w:rsid w:val="00A368F6"/>
    <w:rsid w:val="00A36BE8"/>
    <w:rsid w:val="00A36C1C"/>
    <w:rsid w:val="00A41157"/>
    <w:rsid w:val="00A43BC8"/>
    <w:rsid w:val="00A44247"/>
    <w:rsid w:val="00A51D5E"/>
    <w:rsid w:val="00A53B79"/>
    <w:rsid w:val="00A53E6F"/>
    <w:rsid w:val="00A558A0"/>
    <w:rsid w:val="00A60BC1"/>
    <w:rsid w:val="00A64005"/>
    <w:rsid w:val="00A71448"/>
    <w:rsid w:val="00A74EC7"/>
    <w:rsid w:val="00A74F83"/>
    <w:rsid w:val="00A8633C"/>
    <w:rsid w:val="00A9158C"/>
    <w:rsid w:val="00A9491E"/>
    <w:rsid w:val="00AB0ED6"/>
    <w:rsid w:val="00AB4E36"/>
    <w:rsid w:val="00AC0040"/>
    <w:rsid w:val="00AC3517"/>
    <w:rsid w:val="00AD03BC"/>
    <w:rsid w:val="00AD6222"/>
    <w:rsid w:val="00AD77ED"/>
    <w:rsid w:val="00AE1480"/>
    <w:rsid w:val="00AE4178"/>
    <w:rsid w:val="00AE7AC8"/>
    <w:rsid w:val="00AE7B4D"/>
    <w:rsid w:val="00B00F1A"/>
    <w:rsid w:val="00B012D2"/>
    <w:rsid w:val="00B01E09"/>
    <w:rsid w:val="00B0400C"/>
    <w:rsid w:val="00B05803"/>
    <w:rsid w:val="00B11ED7"/>
    <w:rsid w:val="00B148DA"/>
    <w:rsid w:val="00B23A12"/>
    <w:rsid w:val="00B30593"/>
    <w:rsid w:val="00B35CF7"/>
    <w:rsid w:val="00B40DAD"/>
    <w:rsid w:val="00B461F9"/>
    <w:rsid w:val="00B50136"/>
    <w:rsid w:val="00B5340C"/>
    <w:rsid w:val="00B604E9"/>
    <w:rsid w:val="00B61920"/>
    <w:rsid w:val="00B64078"/>
    <w:rsid w:val="00B65BA9"/>
    <w:rsid w:val="00B668BE"/>
    <w:rsid w:val="00B668C7"/>
    <w:rsid w:val="00B773F3"/>
    <w:rsid w:val="00B833AA"/>
    <w:rsid w:val="00B86AEF"/>
    <w:rsid w:val="00B87665"/>
    <w:rsid w:val="00B9147F"/>
    <w:rsid w:val="00BA1468"/>
    <w:rsid w:val="00BA1D35"/>
    <w:rsid w:val="00BB2323"/>
    <w:rsid w:val="00BC04A8"/>
    <w:rsid w:val="00BC6674"/>
    <w:rsid w:val="00BD2CEE"/>
    <w:rsid w:val="00BD3E8F"/>
    <w:rsid w:val="00BD463B"/>
    <w:rsid w:val="00BE1A35"/>
    <w:rsid w:val="00BE5090"/>
    <w:rsid w:val="00BE7E34"/>
    <w:rsid w:val="00BF061C"/>
    <w:rsid w:val="00BF3141"/>
    <w:rsid w:val="00BF78B8"/>
    <w:rsid w:val="00C0101B"/>
    <w:rsid w:val="00C028DC"/>
    <w:rsid w:val="00C067D5"/>
    <w:rsid w:val="00C151BE"/>
    <w:rsid w:val="00C16333"/>
    <w:rsid w:val="00C22AC6"/>
    <w:rsid w:val="00C2363F"/>
    <w:rsid w:val="00C2395C"/>
    <w:rsid w:val="00C37DB8"/>
    <w:rsid w:val="00C456D0"/>
    <w:rsid w:val="00C57EB8"/>
    <w:rsid w:val="00C60459"/>
    <w:rsid w:val="00C70D5A"/>
    <w:rsid w:val="00C73C28"/>
    <w:rsid w:val="00C758AA"/>
    <w:rsid w:val="00C829E8"/>
    <w:rsid w:val="00C85951"/>
    <w:rsid w:val="00C865E9"/>
    <w:rsid w:val="00C91895"/>
    <w:rsid w:val="00C92B93"/>
    <w:rsid w:val="00CA1A26"/>
    <w:rsid w:val="00CA6BD5"/>
    <w:rsid w:val="00CB28A3"/>
    <w:rsid w:val="00CB7405"/>
    <w:rsid w:val="00CC1E02"/>
    <w:rsid w:val="00CC3FA1"/>
    <w:rsid w:val="00CC4574"/>
    <w:rsid w:val="00CC4BEF"/>
    <w:rsid w:val="00CC5724"/>
    <w:rsid w:val="00CC6B79"/>
    <w:rsid w:val="00CD04FB"/>
    <w:rsid w:val="00CD5407"/>
    <w:rsid w:val="00CD5DA5"/>
    <w:rsid w:val="00CE0E74"/>
    <w:rsid w:val="00CE214F"/>
    <w:rsid w:val="00CE2AED"/>
    <w:rsid w:val="00CE3BCA"/>
    <w:rsid w:val="00CF3059"/>
    <w:rsid w:val="00D0551E"/>
    <w:rsid w:val="00D05C22"/>
    <w:rsid w:val="00D10508"/>
    <w:rsid w:val="00D1159F"/>
    <w:rsid w:val="00D15842"/>
    <w:rsid w:val="00D17418"/>
    <w:rsid w:val="00D274D4"/>
    <w:rsid w:val="00D27D82"/>
    <w:rsid w:val="00D35E64"/>
    <w:rsid w:val="00D37AC8"/>
    <w:rsid w:val="00D408EC"/>
    <w:rsid w:val="00D43AC9"/>
    <w:rsid w:val="00D4672C"/>
    <w:rsid w:val="00D46A70"/>
    <w:rsid w:val="00D47A6B"/>
    <w:rsid w:val="00D50D20"/>
    <w:rsid w:val="00D50D80"/>
    <w:rsid w:val="00D53771"/>
    <w:rsid w:val="00D5467E"/>
    <w:rsid w:val="00D54D10"/>
    <w:rsid w:val="00D57ED9"/>
    <w:rsid w:val="00D64445"/>
    <w:rsid w:val="00D6460A"/>
    <w:rsid w:val="00D7147A"/>
    <w:rsid w:val="00D80619"/>
    <w:rsid w:val="00D86435"/>
    <w:rsid w:val="00D952D9"/>
    <w:rsid w:val="00D96100"/>
    <w:rsid w:val="00D96861"/>
    <w:rsid w:val="00DA5AB2"/>
    <w:rsid w:val="00DA6133"/>
    <w:rsid w:val="00DB1C1B"/>
    <w:rsid w:val="00DB7B1A"/>
    <w:rsid w:val="00DC60C1"/>
    <w:rsid w:val="00DC7C94"/>
    <w:rsid w:val="00DD02DE"/>
    <w:rsid w:val="00DD04C9"/>
    <w:rsid w:val="00DD7220"/>
    <w:rsid w:val="00DE3870"/>
    <w:rsid w:val="00DE48EB"/>
    <w:rsid w:val="00E01FC9"/>
    <w:rsid w:val="00E03949"/>
    <w:rsid w:val="00E040D1"/>
    <w:rsid w:val="00E05B90"/>
    <w:rsid w:val="00E137C3"/>
    <w:rsid w:val="00E148DD"/>
    <w:rsid w:val="00E227C9"/>
    <w:rsid w:val="00E24E0B"/>
    <w:rsid w:val="00E30B28"/>
    <w:rsid w:val="00E35F4A"/>
    <w:rsid w:val="00E413A0"/>
    <w:rsid w:val="00E41A33"/>
    <w:rsid w:val="00E4624D"/>
    <w:rsid w:val="00E466EC"/>
    <w:rsid w:val="00E54113"/>
    <w:rsid w:val="00E57D2A"/>
    <w:rsid w:val="00E57E56"/>
    <w:rsid w:val="00E65D06"/>
    <w:rsid w:val="00E7106B"/>
    <w:rsid w:val="00E71F02"/>
    <w:rsid w:val="00E73FF5"/>
    <w:rsid w:val="00E8379E"/>
    <w:rsid w:val="00E837EE"/>
    <w:rsid w:val="00E86CDB"/>
    <w:rsid w:val="00E908ED"/>
    <w:rsid w:val="00E94A17"/>
    <w:rsid w:val="00EA524D"/>
    <w:rsid w:val="00EB3BF6"/>
    <w:rsid w:val="00EB58EA"/>
    <w:rsid w:val="00EB6CB1"/>
    <w:rsid w:val="00EC1EB6"/>
    <w:rsid w:val="00EC43A7"/>
    <w:rsid w:val="00ED14F7"/>
    <w:rsid w:val="00ED63F0"/>
    <w:rsid w:val="00ED6658"/>
    <w:rsid w:val="00ED6737"/>
    <w:rsid w:val="00EE0B4B"/>
    <w:rsid w:val="00EE6E9F"/>
    <w:rsid w:val="00F01248"/>
    <w:rsid w:val="00F02645"/>
    <w:rsid w:val="00F150CA"/>
    <w:rsid w:val="00F2002D"/>
    <w:rsid w:val="00F23F76"/>
    <w:rsid w:val="00F3426A"/>
    <w:rsid w:val="00F34615"/>
    <w:rsid w:val="00F34E40"/>
    <w:rsid w:val="00F3690B"/>
    <w:rsid w:val="00F379A3"/>
    <w:rsid w:val="00F47A7B"/>
    <w:rsid w:val="00F50305"/>
    <w:rsid w:val="00F64D6D"/>
    <w:rsid w:val="00F65E19"/>
    <w:rsid w:val="00F67774"/>
    <w:rsid w:val="00F7195C"/>
    <w:rsid w:val="00F72D76"/>
    <w:rsid w:val="00F7575E"/>
    <w:rsid w:val="00F75FF0"/>
    <w:rsid w:val="00F77D8C"/>
    <w:rsid w:val="00F80502"/>
    <w:rsid w:val="00F80AFD"/>
    <w:rsid w:val="00FA1D71"/>
    <w:rsid w:val="00FB10D8"/>
    <w:rsid w:val="00FB131D"/>
    <w:rsid w:val="00FB1326"/>
    <w:rsid w:val="00FC02A5"/>
    <w:rsid w:val="00FD22CF"/>
    <w:rsid w:val="00FD3AA2"/>
    <w:rsid w:val="00FD4468"/>
    <w:rsid w:val="00FD54A2"/>
    <w:rsid w:val="00FD5A56"/>
    <w:rsid w:val="00FE1587"/>
    <w:rsid w:val="00FE2E92"/>
    <w:rsid w:val="00FE54E0"/>
    <w:rsid w:val="00FE70B8"/>
    <w:rsid w:val="00FF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71448"/>
    <w:rPr>
      <w:rFonts w:eastAsia="Times New Roman"/>
      <w:sz w:val="20"/>
      <w:szCs w:val="20"/>
      <w:lang w:eastAsia="ru-RU"/>
    </w:rPr>
  </w:style>
  <w:style w:type="paragraph" w:styleId="a4">
    <w:name w:val="No Spacing"/>
    <w:link w:val="a3"/>
    <w:uiPriority w:val="1"/>
    <w:qFormat/>
    <w:rsid w:val="00A71448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48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rsid w:val="00A714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A714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A7144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a">
    <w:name w:val="Emphasis"/>
    <w:qFormat/>
    <w:rsid w:val="00A71448"/>
    <w:rPr>
      <w:i/>
      <w:iCs/>
    </w:rPr>
  </w:style>
  <w:style w:type="character" w:customStyle="1" w:styleId="s10">
    <w:name w:val="s_10"/>
    <w:rsid w:val="00A71448"/>
  </w:style>
  <w:style w:type="paragraph" w:customStyle="1" w:styleId="ConsPlusTitle">
    <w:name w:val="ConsPlusTitle"/>
    <w:rsid w:val="00ED63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Normal">
    <w:name w:val="ConsPlusNormal"/>
    <w:rsid w:val="00ED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ED63F0"/>
    <w:rPr>
      <w:color w:val="0000FF"/>
      <w:u w:val="single"/>
    </w:rPr>
  </w:style>
  <w:style w:type="character" w:customStyle="1" w:styleId="fontstyle01">
    <w:name w:val="fontstyle01"/>
    <w:basedOn w:val="a0"/>
    <w:rsid w:val="00ED63F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02E7486218EC4AAAEA9393A7B4AE706023C2CFBC5F5B4E48C3911F525B7B6354A780FF2F48292E07E42DC1D5M5KDO" TargetMode="Externa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73F33567C3D655D5573EDD17429517D48DBF00323349D35280D9B67F715EDE6E4EF941BA291F2BE16ACDE6A3F822B50F2EE20FD032DA8FAE720783W5M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6900</Words>
  <Characters>39333</Characters>
  <Application>Microsoft Office Word</Application>
  <DocSecurity>0</DocSecurity>
  <Lines>327</Lines>
  <Paragraphs>92</Paragraphs>
  <ScaleCrop>false</ScaleCrop>
  <Company>Microsoft</Company>
  <LinksUpToDate>false</LinksUpToDate>
  <CharactersWithSpaces>46141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2020-10-08T06:28:00Z</dcterms:created>
  <dcterms:modified xsi:type="dcterms:W3CDTF">2020-10-08T06:32:00Z</dcterms:modified>
</cp:coreProperties>
</file>